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955" w:rsidRDefault="00841955" w:rsidP="003622A4">
      <w:pPr>
        <w:tabs>
          <w:tab w:val="left" w:pos="567"/>
          <w:tab w:val="left" w:pos="3070"/>
        </w:tabs>
        <w:rPr>
          <w:sz w:val="20"/>
          <w:szCs w:val="20"/>
        </w:rPr>
      </w:pPr>
      <w:bookmarkStart w:id="0" w:name="_GoBack"/>
      <w:bookmarkEnd w:id="0"/>
    </w:p>
    <w:p w:rsidR="00DB3A7F" w:rsidRPr="00DE11E1" w:rsidRDefault="00DB3A7F" w:rsidP="003622A4">
      <w:pPr>
        <w:tabs>
          <w:tab w:val="left" w:pos="567"/>
          <w:tab w:val="left" w:pos="3070"/>
        </w:tabs>
        <w:jc w:val="center"/>
        <w:rPr>
          <w:b/>
        </w:rPr>
      </w:pPr>
      <w:r w:rsidRPr="00DE11E1">
        <w:rPr>
          <w:b/>
        </w:rPr>
        <w:t>ANKARA ÜNİVERSİTESİ</w:t>
      </w:r>
      <w:r w:rsidRPr="00DE11E1">
        <w:rPr>
          <w:b/>
        </w:rPr>
        <w:br/>
        <w:t>BİLİMSEL ARAŞTIRMA PROJELERİ</w:t>
      </w:r>
      <w:r w:rsidRPr="00DE11E1">
        <w:rPr>
          <w:b/>
        </w:rPr>
        <w:br/>
        <w:t>KOORDİNASYON BİRİMİ KOORDİNATÖRLÜĞÜNE</w:t>
      </w:r>
    </w:p>
    <w:p w:rsidR="00DB3A7F" w:rsidRDefault="00DB3A7F" w:rsidP="003622A4">
      <w:pPr>
        <w:tabs>
          <w:tab w:val="left" w:pos="567"/>
          <w:tab w:val="left" w:pos="3070"/>
        </w:tabs>
        <w:jc w:val="center"/>
        <w:rPr>
          <w:sz w:val="24"/>
          <w:szCs w:val="24"/>
        </w:rPr>
      </w:pPr>
    </w:p>
    <w:p w:rsidR="000A6A50" w:rsidRDefault="000A6A50" w:rsidP="003622A4">
      <w:pPr>
        <w:tabs>
          <w:tab w:val="left" w:pos="567"/>
          <w:tab w:val="left" w:pos="2127"/>
        </w:tabs>
        <w:rPr>
          <w:b/>
          <w:sz w:val="24"/>
          <w:szCs w:val="24"/>
        </w:rPr>
      </w:pPr>
      <w:r>
        <w:rPr>
          <w:b/>
          <w:sz w:val="24"/>
          <w:szCs w:val="24"/>
        </w:rPr>
        <w:t>Proje Türü</w:t>
      </w:r>
      <w:r>
        <w:rPr>
          <w:b/>
          <w:sz w:val="24"/>
          <w:szCs w:val="24"/>
        </w:rPr>
        <w:tab/>
        <w:t>:</w:t>
      </w:r>
      <w:r w:rsidR="00A73E19">
        <w:rPr>
          <w:b/>
          <w:sz w:val="24"/>
          <w:szCs w:val="24"/>
        </w:rPr>
        <w:t xml:space="preserve"> Hızlandırılmış Destek Projesi</w:t>
      </w:r>
    </w:p>
    <w:p w:rsidR="00DB3A7F" w:rsidRPr="000C1EE3" w:rsidRDefault="00DB3A7F" w:rsidP="003622A4">
      <w:pPr>
        <w:tabs>
          <w:tab w:val="left" w:pos="567"/>
          <w:tab w:val="left" w:pos="2127"/>
        </w:tabs>
        <w:rPr>
          <w:b/>
          <w:sz w:val="24"/>
          <w:szCs w:val="24"/>
        </w:rPr>
      </w:pPr>
      <w:r w:rsidRPr="000C1EE3">
        <w:rPr>
          <w:b/>
          <w:sz w:val="24"/>
          <w:szCs w:val="24"/>
        </w:rPr>
        <w:t>Proje No</w:t>
      </w:r>
      <w:r w:rsidR="000C1EE3">
        <w:rPr>
          <w:b/>
          <w:sz w:val="24"/>
          <w:szCs w:val="24"/>
        </w:rPr>
        <w:tab/>
      </w:r>
      <w:r w:rsidRPr="000C1EE3">
        <w:rPr>
          <w:b/>
          <w:sz w:val="24"/>
          <w:szCs w:val="24"/>
        </w:rPr>
        <w:t>:</w:t>
      </w:r>
      <w:r w:rsidR="00A73E19">
        <w:rPr>
          <w:b/>
          <w:sz w:val="24"/>
          <w:szCs w:val="24"/>
        </w:rPr>
        <w:t xml:space="preserve"> 17H0443006</w:t>
      </w:r>
    </w:p>
    <w:p w:rsidR="00DB3A7F" w:rsidRPr="000C1EE3" w:rsidRDefault="006E3263" w:rsidP="003622A4">
      <w:pPr>
        <w:tabs>
          <w:tab w:val="left" w:pos="567"/>
          <w:tab w:val="left" w:pos="2127"/>
        </w:tabs>
        <w:rPr>
          <w:b/>
          <w:sz w:val="24"/>
          <w:szCs w:val="24"/>
        </w:rPr>
      </w:pPr>
      <w:r>
        <w:rPr>
          <w:b/>
          <w:sz w:val="24"/>
          <w:szCs w:val="24"/>
        </w:rPr>
        <w:t>Proje Yürütücüsü</w:t>
      </w:r>
      <w:r w:rsidR="000C1EE3">
        <w:rPr>
          <w:b/>
          <w:sz w:val="24"/>
          <w:szCs w:val="24"/>
        </w:rPr>
        <w:tab/>
      </w:r>
      <w:r w:rsidR="00DB3A7F" w:rsidRPr="000C1EE3">
        <w:rPr>
          <w:b/>
          <w:sz w:val="24"/>
          <w:szCs w:val="24"/>
        </w:rPr>
        <w:t>:</w:t>
      </w:r>
      <w:r w:rsidR="00A73E19">
        <w:rPr>
          <w:b/>
          <w:sz w:val="24"/>
          <w:szCs w:val="24"/>
        </w:rPr>
        <w:t xml:space="preserve"> </w:t>
      </w:r>
      <w:r w:rsidR="00455260">
        <w:rPr>
          <w:b/>
          <w:sz w:val="24"/>
          <w:szCs w:val="24"/>
        </w:rPr>
        <w:t>Doç.</w:t>
      </w:r>
      <w:r w:rsidR="00A73E19">
        <w:rPr>
          <w:b/>
          <w:sz w:val="24"/>
          <w:szCs w:val="24"/>
        </w:rPr>
        <w:t>Dr. Suna ERTUNÇ</w:t>
      </w:r>
    </w:p>
    <w:p w:rsidR="0039196E" w:rsidRPr="0039196E" w:rsidRDefault="00DB3A7F" w:rsidP="003622A4">
      <w:pPr>
        <w:tabs>
          <w:tab w:val="left" w:pos="567"/>
        </w:tabs>
        <w:ind w:left="2127" w:hanging="2127"/>
        <w:rPr>
          <w:rFonts w:ascii="Calibri" w:eastAsia="Calibri" w:hAnsi="Calibri" w:cs="Calibri"/>
          <w:b/>
          <w:sz w:val="24"/>
          <w:szCs w:val="20"/>
        </w:rPr>
      </w:pPr>
      <w:r w:rsidRPr="000C1EE3">
        <w:rPr>
          <w:b/>
          <w:sz w:val="24"/>
          <w:szCs w:val="24"/>
        </w:rPr>
        <w:t xml:space="preserve">Proje </w:t>
      </w:r>
      <w:r w:rsidR="0023557D">
        <w:rPr>
          <w:b/>
          <w:sz w:val="24"/>
          <w:szCs w:val="24"/>
        </w:rPr>
        <w:t>Başlığı</w:t>
      </w:r>
      <w:r w:rsidR="000C1EE3">
        <w:rPr>
          <w:b/>
          <w:sz w:val="24"/>
          <w:szCs w:val="24"/>
        </w:rPr>
        <w:tab/>
      </w:r>
      <w:r w:rsidRPr="000C1EE3">
        <w:rPr>
          <w:b/>
          <w:sz w:val="24"/>
          <w:szCs w:val="24"/>
        </w:rPr>
        <w:t xml:space="preserve">: </w:t>
      </w:r>
      <w:r w:rsidR="0039196E" w:rsidRPr="0039196E">
        <w:rPr>
          <w:rFonts w:ascii="Calibri" w:eastAsia="Calibri" w:hAnsi="Calibri" w:cs="Calibri"/>
          <w:b/>
          <w:sz w:val="24"/>
          <w:szCs w:val="20"/>
        </w:rPr>
        <w:t>Ön çoğaltma ve havalandırma koşullarının maya çoğalması ve beta glukan verimine etkisinin incelenmesi</w:t>
      </w:r>
    </w:p>
    <w:p w:rsidR="00DB3A7F" w:rsidRPr="000C1EE3" w:rsidRDefault="00DB3A7F" w:rsidP="003622A4">
      <w:pPr>
        <w:tabs>
          <w:tab w:val="left" w:pos="567"/>
          <w:tab w:val="left" w:pos="2127"/>
        </w:tabs>
        <w:rPr>
          <w:b/>
          <w:sz w:val="24"/>
          <w:szCs w:val="24"/>
        </w:rPr>
      </w:pPr>
    </w:p>
    <w:p w:rsidR="00DB3A7F" w:rsidRDefault="00DB3A7F" w:rsidP="003622A4">
      <w:pPr>
        <w:tabs>
          <w:tab w:val="left" w:pos="567"/>
          <w:tab w:val="left" w:pos="3070"/>
        </w:tabs>
        <w:rPr>
          <w:sz w:val="24"/>
          <w:szCs w:val="24"/>
        </w:rPr>
      </w:pPr>
    </w:p>
    <w:p w:rsidR="00DB3A7F" w:rsidRDefault="00DB3A7F" w:rsidP="003622A4">
      <w:pPr>
        <w:tabs>
          <w:tab w:val="left" w:pos="567"/>
          <w:tab w:val="left" w:pos="3070"/>
        </w:tabs>
        <w:rPr>
          <w:sz w:val="24"/>
          <w:szCs w:val="24"/>
        </w:rPr>
      </w:pPr>
    </w:p>
    <w:p w:rsidR="00DB3A7F" w:rsidRPr="00DB3A7F" w:rsidRDefault="00DB3A7F" w:rsidP="003622A4">
      <w:pPr>
        <w:tabs>
          <w:tab w:val="left" w:pos="567"/>
          <w:tab w:val="left" w:pos="3070"/>
        </w:tabs>
        <w:jc w:val="center"/>
        <w:rPr>
          <w:sz w:val="24"/>
          <w:szCs w:val="24"/>
        </w:rPr>
      </w:pPr>
      <w:r w:rsidRPr="00DB3A7F">
        <w:rPr>
          <w:sz w:val="24"/>
          <w:szCs w:val="24"/>
        </w:rPr>
        <w:t>Yukarıda bilgileri yazılı olan projemin</w:t>
      </w:r>
      <w:r w:rsidR="000A6A50">
        <w:rPr>
          <w:sz w:val="24"/>
          <w:szCs w:val="24"/>
        </w:rPr>
        <w:t xml:space="preserve"> </w:t>
      </w:r>
      <w:r w:rsidR="00F95F3C">
        <w:rPr>
          <w:sz w:val="24"/>
          <w:szCs w:val="24"/>
        </w:rPr>
        <w:t>sonuç</w:t>
      </w:r>
      <w:r w:rsidRPr="00DB3A7F">
        <w:rPr>
          <w:sz w:val="24"/>
          <w:szCs w:val="24"/>
        </w:rPr>
        <w:t xml:space="preserve"> raporunun e-kütüphanede yayınlanmasını;</w:t>
      </w:r>
    </w:p>
    <w:p w:rsidR="00DB3A7F" w:rsidRPr="00DB3A7F" w:rsidRDefault="00DB3A7F" w:rsidP="003622A4">
      <w:pPr>
        <w:tabs>
          <w:tab w:val="left" w:pos="567"/>
          <w:tab w:val="left" w:pos="3070"/>
        </w:tabs>
        <w:jc w:val="center"/>
        <w:rPr>
          <w:sz w:val="24"/>
          <w:szCs w:val="24"/>
        </w:rPr>
      </w:pPr>
    </w:p>
    <w:p w:rsidR="00DB3A7F" w:rsidRDefault="00DB3A7F" w:rsidP="003622A4">
      <w:pPr>
        <w:tabs>
          <w:tab w:val="left" w:pos="567"/>
          <w:tab w:val="left" w:pos="3070"/>
        </w:tabs>
      </w:pPr>
      <w:r>
        <w:rPr>
          <w:sz w:val="24"/>
          <w:szCs w:val="24"/>
        </w:rPr>
        <w:t xml:space="preserve">İSTİYORUM  </w:t>
      </w:r>
      <w:r w:rsidR="0039196E">
        <w:fldChar w:fldCharType="begin">
          <w:ffData>
            <w:name w:val=""/>
            <w:enabled/>
            <w:calcOnExit w:val="0"/>
            <w:checkBox>
              <w:sizeAuto/>
              <w:default w:val="1"/>
            </w:checkBox>
          </w:ffData>
        </w:fldChar>
      </w:r>
      <w:r w:rsidR="0039196E">
        <w:instrText xml:space="preserve"> FORMCHECKBOX </w:instrText>
      </w:r>
      <w:r w:rsidR="000A4C1C">
        <w:fldChar w:fldCharType="separate"/>
      </w:r>
      <w:r w:rsidR="0039196E">
        <w:fldChar w:fldCharType="end"/>
      </w:r>
    </w:p>
    <w:p w:rsidR="006F706E" w:rsidRPr="006F706E" w:rsidRDefault="00DB3A7F" w:rsidP="003622A4">
      <w:pPr>
        <w:tabs>
          <w:tab w:val="left" w:pos="567"/>
          <w:tab w:val="left" w:pos="3070"/>
        </w:tabs>
      </w:pPr>
      <w:r>
        <w:t xml:space="preserve">İSTEMİYORUM </w:t>
      </w:r>
      <w:r w:rsidR="00B44DDE" w:rsidRPr="00C21EE5">
        <w:fldChar w:fldCharType="begin">
          <w:ffData>
            <w:name w:val=""/>
            <w:enabled/>
            <w:calcOnExit w:val="0"/>
            <w:checkBox>
              <w:sizeAuto/>
              <w:default w:val="0"/>
            </w:checkBox>
          </w:ffData>
        </w:fldChar>
      </w:r>
      <w:r w:rsidRPr="00C21EE5">
        <w:instrText xml:space="preserve"> FORMCHECKBOX </w:instrText>
      </w:r>
      <w:r w:rsidR="000A4C1C">
        <w:fldChar w:fldCharType="separate"/>
      </w:r>
      <w:r w:rsidR="00B44DDE" w:rsidRPr="00C21EE5">
        <w:fldChar w:fldCharType="end"/>
      </w:r>
      <w:r w:rsidR="006F706E">
        <w:t xml:space="preserve">        GEREKÇESİ:</w:t>
      </w:r>
    </w:p>
    <w:p w:rsidR="00DB3A7F" w:rsidRPr="00DB3A7F" w:rsidRDefault="00DB3A7F" w:rsidP="003622A4">
      <w:pPr>
        <w:tabs>
          <w:tab w:val="left" w:pos="567"/>
          <w:tab w:val="left" w:pos="3070"/>
        </w:tabs>
        <w:jc w:val="center"/>
        <w:rPr>
          <w:sz w:val="24"/>
          <w:szCs w:val="24"/>
        </w:rPr>
      </w:pPr>
    </w:p>
    <w:sdt>
      <w:sdtPr>
        <w:rPr>
          <w:sz w:val="24"/>
          <w:szCs w:val="24"/>
        </w:rPr>
        <w:id w:val="-1573034422"/>
        <w:placeholder>
          <w:docPart w:val="DefaultPlaceholder_1082065160"/>
        </w:placeholder>
        <w:date w:fullDate="2018-12-18T00:00:00Z">
          <w:dateFormat w:val="dd.MM.yyyy"/>
          <w:lid w:val="tr-TR"/>
          <w:storeMappedDataAs w:val="dateTime"/>
          <w:calendar w:val="gregorian"/>
        </w:date>
      </w:sdtPr>
      <w:sdtEndPr/>
      <w:sdtContent>
        <w:p w:rsidR="00DB3A7F" w:rsidRPr="00DB3A7F" w:rsidRDefault="00072D8B" w:rsidP="003622A4">
          <w:pPr>
            <w:tabs>
              <w:tab w:val="left" w:pos="567"/>
              <w:tab w:val="left" w:pos="3070"/>
            </w:tabs>
            <w:jc w:val="right"/>
            <w:rPr>
              <w:sz w:val="24"/>
              <w:szCs w:val="24"/>
            </w:rPr>
          </w:pPr>
          <w:r>
            <w:rPr>
              <w:sz w:val="24"/>
              <w:szCs w:val="24"/>
            </w:rPr>
            <w:t>18.12.2018</w:t>
          </w:r>
        </w:p>
      </w:sdtContent>
    </w:sdt>
    <w:p w:rsidR="00DB3A7F" w:rsidRPr="00DB3A7F" w:rsidRDefault="00072D8B" w:rsidP="00072D8B">
      <w:pPr>
        <w:tabs>
          <w:tab w:val="left" w:pos="567"/>
          <w:tab w:val="left" w:pos="3070"/>
        </w:tabs>
        <w:ind w:left="7788" w:firstLine="150"/>
        <w:rPr>
          <w:sz w:val="24"/>
          <w:szCs w:val="24"/>
        </w:rPr>
      </w:pPr>
      <w:r>
        <w:rPr>
          <w:sz w:val="24"/>
          <w:szCs w:val="24"/>
        </w:rPr>
        <w:t>Doç.Dr. Suna ERTUNÇ</w:t>
      </w:r>
      <w:r w:rsidR="00DB3A7F">
        <w:rPr>
          <w:sz w:val="24"/>
          <w:szCs w:val="24"/>
        </w:rPr>
        <w:br/>
      </w:r>
      <w:r w:rsidR="000C1EE3">
        <w:rPr>
          <w:sz w:val="24"/>
          <w:szCs w:val="24"/>
        </w:rPr>
        <w:t xml:space="preserve">              </w:t>
      </w:r>
      <w:r w:rsidR="00DB3A7F" w:rsidRPr="00DB3A7F">
        <w:rPr>
          <w:sz w:val="24"/>
          <w:szCs w:val="24"/>
        </w:rPr>
        <w:t>İmza</w:t>
      </w:r>
    </w:p>
    <w:p w:rsidR="00DB3A7F" w:rsidRDefault="00DB3A7F" w:rsidP="003622A4">
      <w:pPr>
        <w:tabs>
          <w:tab w:val="left" w:pos="567"/>
          <w:tab w:val="left" w:pos="3070"/>
        </w:tabs>
        <w:rPr>
          <w:sz w:val="24"/>
          <w:szCs w:val="24"/>
        </w:rPr>
      </w:pPr>
    </w:p>
    <w:p w:rsidR="00DB3A7F" w:rsidRDefault="00DB3A7F" w:rsidP="003622A4">
      <w:pPr>
        <w:tabs>
          <w:tab w:val="left" w:pos="567"/>
        </w:tabs>
        <w:spacing w:after="120" w:line="360" w:lineRule="auto"/>
        <w:rPr>
          <w:sz w:val="24"/>
          <w:szCs w:val="24"/>
        </w:rPr>
      </w:pPr>
      <w:r>
        <w:rPr>
          <w:sz w:val="24"/>
          <w:szCs w:val="24"/>
        </w:rPr>
        <w:br w:type="page"/>
      </w:r>
    </w:p>
    <w:tbl>
      <w:tblPr>
        <w:tblW w:w="10020" w:type="dxa"/>
        <w:jc w:val="center"/>
        <w:tblLayout w:type="fixed"/>
        <w:tblCellMar>
          <w:left w:w="0" w:type="dxa"/>
          <w:right w:w="0" w:type="dxa"/>
        </w:tblCellMar>
        <w:tblLook w:val="0000" w:firstRow="0" w:lastRow="0" w:firstColumn="0" w:lastColumn="0" w:noHBand="0" w:noVBand="0"/>
      </w:tblPr>
      <w:tblGrid>
        <w:gridCol w:w="10020"/>
      </w:tblGrid>
      <w:tr w:rsidR="000C1EE3" w:rsidRPr="0023213B" w:rsidTr="00D540F5">
        <w:trPr>
          <w:trHeight w:val="11999"/>
          <w:jc w:val="center"/>
        </w:trPr>
        <w:tc>
          <w:tcPr>
            <w:tcW w:w="10020" w:type="dxa"/>
            <w:tcBorders>
              <w:top w:val="threeDEmboss" w:sz="6" w:space="0" w:color="auto"/>
              <w:left w:val="threeDEmboss" w:sz="6" w:space="0" w:color="auto"/>
              <w:bottom w:val="threeDEmboss" w:sz="6" w:space="0" w:color="auto"/>
              <w:right w:val="threeDEmboss" w:sz="6" w:space="0" w:color="auto"/>
            </w:tcBorders>
            <w:vAlign w:val="center"/>
          </w:tcPr>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0C1EE3" w:rsidRPr="000C1EE3" w:rsidRDefault="00B44DDE" w:rsidP="00462DE5">
            <w:pPr>
              <w:tabs>
                <w:tab w:val="left" w:pos="567"/>
              </w:tabs>
              <w:jc w:val="center"/>
              <w:rPr>
                <w:sz w:val="24"/>
                <w:szCs w:val="20"/>
              </w:rPr>
            </w:pPr>
            <w:r w:rsidRPr="0023213B">
              <w:rPr>
                <w:sz w:val="20"/>
                <w:szCs w:val="20"/>
              </w:rPr>
              <w:fldChar w:fldCharType="begin"/>
            </w:r>
            <w:r w:rsidR="000C1EE3" w:rsidRPr="0023213B">
              <w:rPr>
                <w:sz w:val="20"/>
                <w:szCs w:val="20"/>
              </w:rPr>
              <w:instrText>PRIVATE</w:instrText>
            </w:r>
            <w:r w:rsidRPr="0023213B">
              <w:rPr>
                <w:sz w:val="20"/>
                <w:szCs w:val="20"/>
              </w:rPr>
              <w:fldChar w:fldCharType="end"/>
            </w:r>
            <w:r w:rsidR="000C1EE3" w:rsidRPr="0023213B">
              <w:rPr>
                <w:b/>
                <w:sz w:val="20"/>
                <w:szCs w:val="20"/>
              </w:rPr>
              <w:br/>
            </w:r>
            <w:r w:rsidR="000C1EE3" w:rsidRPr="000C1EE3">
              <w:rPr>
                <w:b/>
                <w:sz w:val="24"/>
                <w:szCs w:val="20"/>
              </w:rPr>
              <w:t>ANKARA ÜNİVERSİTESİ</w:t>
            </w:r>
          </w:p>
          <w:p w:rsidR="000C1EE3" w:rsidRPr="000C1EE3" w:rsidRDefault="000C1EE3" w:rsidP="00462DE5">
            <w:pPr>
              <w:tabs>
                <w:tab w:val="left" w:pos="567"/>
              </w:tabs>
              <w:jc w:val="center"/>
              <w:rPr>
                <w:sz w:val="28"/>
                <w:szCs w:val="20"/>
              </w:rPr>
            </w:pPr>
            <w:r w:rsidRPr="000C1EE3">
              <w:rPr>
                <w:b/>
                <w:sz w:val="28"/>
                <w:szCs w:val="20"/>
              </w:rPr>
              <w:t>BİLİMSEL ARAŞTIRMA PROJESİ</w:t>
            </w:r>
            <w:r w:rsidRPr="000C1EE3">
              <w:rPr>
                <w:b/>
                <w:sz w:val="28"/>
                <w:szCs w:val="20"/>
              </w:rPr>
              <w:br/>
            </w:r>
            <w:r w:rsidR="00F721CC">
              <w:rPr>
                <w:b/>
                <w:sz w:val="28"/>
                <w:szCs w:val="20"/>
              </w:rPr>
              <w:t>SONUÇ</w:t>
            </w:r>
            <w:r w:rsidRPr="000C1EE3">
              <w:rPr>
                <w:b/>
                <w:sz w:val="28"/>
                <w:szCs w:val="20"/>
              </w:rPr>
              <w:t xml:space="preserve"> RAPORU</w:t>
            </w:r>
          </w:p>
          <w:p w:rsidR="000C1EE3" w:rsidRPr="0023213B" w:rsidRDefault="000C1EE3" w:rsidP="00462DE5">
            <w:pPr>
              <w:tabs>
                <w:tab w:val="left" w:pos="567"/>
              </w:tabs>
              <w:jc w:val="center"/>
              <w:rPr>
                <w:sz w:val="20"/>
                <w:szCs w:val="20"/>
              </w:rPr>
            </w:pPr>
            <w:r w:rsidRPr="0023213B">
              <w:rPr>
                <w:sz w:val="20"/>
                <w:szCs w:val="20"/>
              </w:rPr>
              <w:t>             </w:t>
            </w:r>
            <w:r w:rsidRPr="0023213B">
              <w:rPr>
                <w:sz w:val="20"/>
                <w:szCs w:val="20"/>
              </w:rPr>
              <w:br/>
            </w:r>
            <w:r w:rsidR="0039196E" w:rsidRPr="0039196E">
              <w:rPr>
                <w:rFonts w:ascii="Calibri" w:eastAsia="Calibri" w:hAnsi="Calibri" w:cs="Calibri"/>
                <w:b/>
                <w:sz w:val="24"/>
                <w:szCs w:val="20"/>
              </w:rPr>
              <w:t>Ön çoğaltma ve havalandırma koşullarının maya çoğalması ve beta glukan verimine etkisinin incelenmesi</w:t>
            </w:r>
          </w:p>
          <w:p w:rsidR="000C1EE3" w:rsidRPr="0023213B" w:rsidRDefault="000C1EE3" w:rsidP="00462DE5">
            <w:pPr>
              <w:tabs>
                <w:tab w:val="left" w:pos="567"/>
              </w:tabs>
              <w:jc w:val="center"/>
              <w:rPr>
                <w:sz w:val="20"/>
                <w:szCs w:val="20"/>
              </w:rPr>
            </w:pPr>
            <w:r w:rsidRPr="0023213B">
              <w:rPr>
                <w:sz w:val="20"/>
                <w:szCs w:val="20"/>
              </w:rPr>
              <w:t> </w:t>
            </w:r>
          </w:p>
          <w:p w:rsidR="0039196E" w:rsidRPr="000C1EE3" w:rsidRDefault="000C1EE3" w:rsidP="00462DE5">
            <w:pPr>
              <w:tabs>
                <w:tab w:val="left" w:pos="567"/>
                <w:tab w:val="left" w:pos="2127"/>
              </w:tabs>
              <w:jc w:val="center"/>
              <w:rPr>
                <w:b/>
                <w:sz w:val="24"/>
                <w:szCs w:val="24"/>
              </w:rPr>
            </w:pPr>
            <w:r w:rsidRPr="0023213B">
              <w:rPr>
                <w:sz w:val="20"/>
                <w:szCs w:val="20"/>
              </w:rPr>
              <w:t>Proje Yürütücü</w:t>
            </w:r>
            <w:r w:rsidR="0039196E" w:rsidRPr="0039196E">
              <w:rPr>
                <w:sz w:val="20"/>
                <w:szCs w:val="20"/>
              </w:rPr>
              <w:t xml:space="preserve">: </w:t>
            </w:r>
            <w:r w:rsidR="00455260" w:rsidRPr="009A49F6">
              <w:rPr>
                <w:b/>
                <w:sz w:val="20"/>
                <w:szCs w:val="20"/>
              </w:rPr>
              <w:t>Doç.</w:t>
            </w:r>
            <w:r w:rsidR="00455260">
              <w:rPr>
                <w:sz w:val="20"/>
                <w:szCs w:val="20"/>
              </w:rPr>
              <w:t xml:space="preserve"> </w:t>
            </w:r>
            <w:r w:rsidR="0039196E" w:rsidRPr="0039196E">
              <w:rPr>
                <w:b/>
                <w:sz w:val="20"/>
                <w:szCs w:val="20"/>
              </w:rPr>
              <w:t>Dr. Suna ERTUNÇ</w:t>
            </w:r>
          </w:p>
          <w:p w:rsidR="000C1EE3" w:rsidRPr="0023213B" w:rsidRDefault="000C1EE3" w:rsidP="00462DE5">
            <w:pPr>
              <w:tabs>
                <w:tab w:val="left" w:pos="567"/>
              </w:tabs>
              <w:jc w:val="center"/>
              <w:rPr>
                <w:sz w:val="20"/>
                <w:szCs w:val="20"/>
              </w:rPr>
            </w:pPr>
            <w:r w:rsidRPr="0023213B">
              <w:rPr>
                <w:sz w:val="20"/>
                <w:szCs w:val="20"/>
              </w:rPr>
              <w:t xml:space="preserve"> Proje Numarası</w:t>
            </w:r>
            <w:r w:rsidR="0039196E">
              <w:rPr>
                <w:sz w:val="20"/>
                <w:szCs w:val="20"/>
              </w:rPr>
              <w:t xml:space="preserve">: </w:t>
            </w:r>
            <w:r w:rsidR="0039196E" w:rsidRPr="0039196E">
              <w:rPr>
                <w:b/>
                <w:sz w:val="20"/>
                <w:szCs w:val="20"/>
              </w:rPr>
              <w:t>17H0443006</w:t>
            </w:r>
          </w:p>
          <w:p w:rsidR="000C1EE3" w:rsidRPr="0023213B" w:rsidRDefault="000C1EE3" w:rsidP="00462DE5">
            <w:pPr>
              <w:tabs>
                <w:tab w:val="left" w:pos="567"/>
              </w:tabs>
              <w:jc w:val="center"/>
              <w:rPr>
                <w:sz w:val="20"/>
                <w:szCs w:val="20"/>
              </w:rPr>
            </w:pPr>
            <w:r w:rsidRPr="0023213B">
              <w:rPr>
                <w:sz w:val="20"/>
                <w:szCs w:val="20"/>
              </w:rPr>
              <w:t>Başlama Tarihi</w:t>
            </w:r>
            <w:r w:rsidR="0039196E">
              <w:rPr>
                <w:sz w:val="20"/>
                <w:szCs w:val="20"/>
              </w:rPr>
              <w:t xml:space="preserve">: </w:t>
            </w:r>
            <w:r w:rsidR="0039196E" w:rsidRPr="0039196E">
              <w:rPr>
                <w:b/>
                <w:sz w:val="20"/>
                <w:szCs w:val="20"/>
              </w:rPr>
              <w:t>08.11.2017</w:t>
            </w:r>
          </w:p>
          <w:p w:rsidR="000C1EE3" w:rsidRPr="0023213B" w:rsidRDefault="000C1EE3" w:rsidP="00462DE5">
            <w:pPr>
              <w:tabs>
                <w:tab w:val="left" w:pos="567"/>
              </w:tabs>
              <w:jc w:val="center"/>
              <w:rPr>
                <w:sz w:val="20"/>
                <w:szCs w:val="20"/>
              </w:rPr>
            </w:pPr>
            <w:r w:rsidRPr="0023213B">
              <w:rPr>
                <w:sz w:val="20"/>
                <w:szCs w:val="20"/>
              </w:rPr>
              <w:t>Bitiş Tarihi</w:t>
            </w:r>
            <w:r w:rsidR="0039196E">
              <w:rPr>
                <w:sz w:val="20"/>
                <w:szCs w:val="20"/>
              </w:rPr>
              <w:t xml:space="preserve">: </w:t>
            </w:r>
            <w:r w:rsidR="0039196E" w:rsidRPr="0039196E">
              <w:rPr>
                <w:b/>
                <w:sz w:val="20"/>
                <w:szCs w:val="20"/>
              </w:rPr>
              <w:t>08.07.2018</w:t>
            </w:r>
          </w:p>
          <w:p w:rsidR="00462DE5" w:rsidRDefault="000C1EE3" w:rsidP="00462DE5">
            <w:pPr>
              <w:tabs>
                <w:tab w:val="left" w:pos="567"/>
              </w:tabs>
              <w:jc w:val="center"/>
              <w:rPr>
                <w:sz w:val="20"/>
                <w:szCs w:val="20"/>
              </w:rPr>
            </w:pPr>
            <w:r w:rsidRPr="0023213B">
              <w:rPr>
                <w:sz w:val="20"/>
                <w:szCs w:val="20"/>
              </w:rPr>
              <w:t>Rapor Tarihi</w:t>
            </w:r>
            <w:r w:rsidR="0039196E">
              <w:rPr>
                <w:sz w:val="20"/>
                <w:szCs w:val="20"/>
              </w:rPr>
              <w:t xml:space="preserve">: </w:t>
            </w:r>
            <w:r w:rsidR="00EE626A">
              <w:rPr>
                <w:b/>
                <w:sz w:val="20"/>
                <w:szCs w:val="20"/>
              </w:rPr>
              <w:t>05.10</w:t>
            </w:r>
            <w:r w:rsidR="0039196E" w:rsidRPr="0039196E">
              <w:rPr>
                <w:b/>
                <w:sz w:val="20"/>
                <w:szCs w:val="20"/>
              </w:rPr>
              <w:t>.2018</w:t>
            </w:r>
            <w:r w:rsidRPr="0023213B">
              <w:rPr>
                <w:sz w:val="20"/>
                <w:szCs w:val="20"/>
              </w:rPr>
              <w:br/>
              <w:t>                    </w:t>
            </w:r>
            <w:r w:rsidRPr="0023213B">
              <w:rPr>
                <w:sz w:val="20"/>
                <w:szCs w:val="20"/>
              </w:rPr>
              <w:br/>
            </w: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7710B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462DE5" w:rsidRDefault="00462DE5" w:rsidP="00462DE5">
            <w:pPr>
              <w:tabs>
                <w:tab w:val="left" w:pos="567"/>
              </w:tabs>
              <w:spacing w:after="0" w:line="240" w:lineRule="auto"/>
              <w:jc w:val="center"/>
              <w:rPr>
                <w:sz w:val="20"/>
                <w:szCs w:val="20"/>
              </w:rPr>
            </w:pPr>
          </w:p>
          <w:p w:rsidR="000C1EE3" w:rsidRPr="0023213B" w:rsidRDefault="000C1EE3" w:rsidP="00462DE5">
            <w:pPr>
              <w:tabs>
                <w:tab w:val="left" w:pos="567"/>
              </w:tabs>
              <w:spacing w:after="0" w:line="240" w:lineRule="auto"/>
              <w:jc w:val="center"/>
              <w:rPr>
                <w:sz w:val="20"/>
                <w:szCs w:val="20"/>
              </w:rPr>
            </w:pPr>
            <w:r w:rsidRPr="0023213B">
              <w:rPr>
                <w:sz w:val="20"/>
                <w:szCs w:val="20"/>
              </w:rPr>
              <w:t>Ankara Üniversitesi Bilimsel Araştırma Projeleri</w:t>
            </w:r>
            <w:r w:rsidRPr="0023213B">
              <w:rPr>
                <w:sz w:val="20"/>
                <w:szCs w:val="20"/>
              </w:rPr>
              <w:br/>
              <w:t xml:space="preserve">Ankara - " </w:t>
            </w:r>
            <w:r w:rsidR="0039196E">
              <w:rPr>
                <w:sz w:val="20"/>
                <w:szCs w:val="20"/>
              </w:rPr>
              <w:t>2018</w:t>
            </w:r>
            <w:r w:rsidRPr="0023213B">
              <w:rPr>
                <w:sz w:val="20"/>
                <w:szCs w:val="20"/>
              </w:rPr>
              <w:t xml:space="preserve"> " </w:t>
            </w:r>
            <w:r w:rsidRPr="0023213B">
              <w:rPr>
                <w:sz w:val="20"/>
                <w:szCs w:val="20"/>
              </w:rPr>
              <w:br/>
            </w:r>
          </w:p>
        </w:tc>
      </w:tr>
    </w:tbl>
    <w:p w:rsidR="002E48D9" w:rsidRDefault="002E48D9" w:rsidP="007710B5">
      <w:pPr>
        <w:tabs>
          <w:tab w:val="left" w:pos="567"/>
        </w:tabs>
        <w:spacing w:after="0" w:line="240" w:lineRule="auto"/>
        <w:jc w:val="center"/>
        <w:rPr>
          <w:b/>
          <w:sz w:val="20"/>
          <w:szCs w:val="20"/>
          <w:u w:val="single"/>
        </w:rPr>
        <w:sectPr w:rsidR="002E48D9" w:rsidSect="00CF59A2">
          <w:headerReference w:type="even" r:id="rId8"/>
          <w:headerReference w:type="default" r:id="rId9"/>
          <w:footerReference w:type="default" r:id="rId10"/>
          <w:headerReference w:type="first" r:id="rId11"/>
          <w:type w:val="continuous"/>
          <w:pgSz w:w="11906" w:h="16838"/>
          <w:pgMar w:top="1418" w:right="991" w:bottom="993" w:left="851" w:header="708" w:footer="708" w:gutter="0"/>
          <w:cols w:space="708"/>
          <w:docGrid w:linePitch="360"/>
        </w:sectPr>
      </w:pPr>
    </w:p>
    <w:tbl>
      <w:tblPr>
        <w:tblW w:w="10020" w:type="dxa"/>
        <w:jc w:val="center"/>
        <w:tblLayout w:type="fixed"/>
        <w:tblCellMar>
          <w:left w:w="70" w:type="dxa"/>
          <w:right w:w="70" w:type="dxa"/>
        </w:tblCellMar>
        <w:tblLook w:val="0000" w:firstRow="0" w:lastRow="0" w:firstColumn="0" w:lastColumn="0" w:noHBand="0" w:noVBand="0"/>
      </w:tblPr>
      <w:tblGrid>
        <w:gridCol w:w="10020"/>
      </w:tblGrid>
      <w:tr w:rsidR="000C1EE3" w:rsidRPr="0023213B" w:rsidTr="008136BA">
        <w:trPr>
          <w:trHeight w:val="12004"/>
          <w:jc w:val="center"/>
        </w:trPr>
        <w:tc>
          <w:tcPr>
            <w:tcW w:w="10020" w:type="dxa"/>
            <w:tcBorders>
              <w:top w:val="threeDEmboss" w:sz="6" w:space="0" w:color="auto"/>
              <w:left w:val="threeDEmboss" w:sz="6" w:space="0" w:color="auto"/>
              <w:bottom w:val="threeDEmboss" w:sz="6" w:space="0" w:color="auto"/>
              <w:right w:val="threeDEmboss" w:sz="6" w:space="0" w:color="auto"/>
            </w:tcBorders>
            <w:vAlign w:val="center"/>
          </w:tcPr>
          <w:p w:rsidR="00094BE8" w:rsidRPr="005814C0" w:rsidRDefault="00094BE8" w:rsidP="007710B5">
            <w:pPr>
              <w:pStyle w:val="bek"/>
              <w:numPr>
                <w:ilvl w:val="0"/>
                <w:numId w:val="14"/>
              </w:numPr>
              <w:tabs>
                <w:tab w:val="left" w:pos="567"/>
                <w:tab w:val="left" w:pos="828"/>
              </w:tabs>
              <w:spacing w:before="240" w:after="0"/>
              <w:ind w:left="686" w:right="357" w:hanging="142"/>
            </w:pPr>
            <w:r w:rsidRPr="00094BE8">
              <w:rPr>
                <w:b/>
              </w:rPr>
              <w:lastRenderedPageBreak/>
              <w:t>Projenin Türkçe ve İngilizce Adı ve Özetleri</w:t>
            </w:r>
          </w:p>
          <w:p w:rsidR="005814C0" w:rsidRPr="00094BE8" w:rsidRDefault="005814C0" w:rsidP="005814C0">
            <w:pPr>
              <w:pStyle w:val="bek"/>
              <w:tabs>
                <w:tab w:val="left" w:pos="567"/>
                <w:tab w:val="left" w:pos="828"/>
              </w:tabs>
              <w:spacing w:before="240" w:after="0"/>
              <w:ind w:left="686" w:right="357"/>
            </w:pPr>
          </w:p>
          <w:p w:rsidR="00094BE8" w:rsidRPr="00094BE8" w:rsidRDefault="00094BE8" w:rsidP="007710B5">
            <w:pPr>
              <w:tabs>
                <w:tab w:val="left" w:pos="567"/>
              </w:tabs>
              <w:spacing w:after="0" w:line="240" w:lineRule="auto"/>
              <w:ind w:left="381"/>
              <w:jc w:val="both"/>
              <w:rPr>
                <w:rFonts w:ascii="Times New Roman" w:hAnsi="Times New Roman" w:cs="Times New Roman"/>
                <w:sz w:val="24"/>
                <w:szCs w:val="24"/>
              </w:rPr>
            </w:pPr>
            <w:r w:rsidRPr="00094BE8">
              <w:rPr>
                <w:rFonts w:ascii="Times New Roman" w:eastAsia="Calibri" w:hAnsi="Times New Roman" w:cs="Times New Roman"/>
                <w:b/>
                <w:sz w:val="24"/>
                <w:szCs w:val="24"/>
              </w:rPr>
              <w:t>Ön çoğaltma ve havalandırma koşullarının maya çoğalması ve beta glukan verimine etkisinin incelenmesi</w:t>
            </w:r>
          </w:p>
          <w:p w:rsidR="00094BE8" w:rsidRPr="00094BE8" w:rsidRDefault="00094BE8" w:rsidP="00BF7BCA">
            <w:pPr>
              <w:pStyle w:val="bek"/>
              <w:tabs>
                <w:tab w:val="left" w:pos="567"/>
              </w:tabs>
              <w:spacing w:before="240" w:after="0"/>
              <w:ind w:right="240"/>
              <w:jc w:val="both"/>
              <w:rPr>
                <w:szCs w:val="24"/>
              </w:rPr>
            </w:pPr>
            <w:r w:rsidRPr="00094BE8">
              <w:rPr>
                <w:szCs w:val="24"/>
              </w:rPr>
              <w:t>Beta glukan; insan ve hayvan sağlığı üzerinde olumlu etkileri olan</w:t>
            </w:r>
            <w:r w:rsidR="007B38DC">
              <w:rPr>
                <w:szCs w:val="24"/>
              </w:rPr>
              <w:t>,</w:t>
            </w:r>
            <w:r w:rsidRPr="00094BE8">
              <w:rPr>
                <w:szCs w:val="24"/>
              </w:rPr>
              <w:t xml:space="preserve"> ekonomik değeri yüksek, FDA tarafından onaylı bir maddedir. Bağışıklık sistemini güçlendirici, anti-inflamatuar, anti-mikrobiyal, anti-viral, yara iyileştirici, kolesterol düşürücü, radyoaktif koruyucu olarak da etki göstermektedir [1,</w:t>
            </w:r>
            <w:r w:rsidR="00BE4CE1">
              <w:rPr>
                <w:szCs w:val="24"/>
              </w:rPr>
              <w:t xml:space="preserve"> </w:t>
            </w:r>
            <w:r w:rsidRPr="00094BE8">
              <w:rPr>
                <w:szCs w:val="24"/>
              </w:rPr>
              <w:t xml:space="preserve">2]. Beta glukan; bakteri, maya, alg ve mantarların hücre duvarlarında; arpa, yulaf ve buğday gibi çeşitli tahıllarda bulunur [3]. Elde edildiği kaynağa göre </w:t>
            </w:r>
            <w:r w:rsidR="00650D76">
              <w:rPr>
                <w:szCs w:val="24"/>
              </w:rPr>
              <w:t xml:space="preserve">beta </w:t>
            </w:r>
            <w:r w:rsidRPr="00094BE8">
              <w:rPr>
                <w:szCs w:val="24"/>
              </w:rPr>
              <w:t>glukanın kimyasal yapısı, fiziksel özellikleri ve sağlık üzerine olan etkileri değişmektedir. Beta glukanlar</w:t>
            </w:r>
            <w:r w:rsidR="00EC0EA5">
              <w:rPr>
                <w:szCs w:val="24"/>
              </w:rPr>
              <w:t xml:space="preserve">, kaynağına göre değişen yapıda, </w:t>
            </w:r>
            <w:r w:rsidRPr="00094BE8">
              <w:rPr>
                <w:szCs w:val="24"/>
              </w:rPr>
              <w:t xml:space="preserve">kısa ve orta uzunluktaki zincirlerden oluşan polisakkaritlerdir.  Mayalar, ucuz temin edilebildikleri ve hücre duvarları yeterince yüksek beta glukan içeriğine sahip olabildiğinden dolayı beta glukan üretimi için ideal kaynak olarak kullanılabilir. </w:t>
            </w:r>
            <w:r w:rsidR="00FD5759">
              <w:rPr>
                <w:szCs w:val="24"/>
              </w:rPr>
              <w:t>Özellikle</w:t>
            </w:r>
            <w:r w:rsidR="00FC1457">
              <w:rPr>
                <w:szCs w:val="24"/>
              </w:rPr>
              <w:t xml:space="preserve"> </w:t>
            </w:r>
            <w:r w:rsidRPr="00094BE8">
              <w:rPr>
                <w:i/>
                <w:szCs w:val="24"/>
              </w:rPr>
              <w:t>Saccharomyces cerevisiae</w:t>
            </w:r>
            <w:r w:rsidRPr="00094BE8">
              <w:rPr>
                <w:szCs w:val="24"/>
              </w:rPr>
              <w:t xml:space="preserve"> </w:t>
            </w:r>
            <w:r w:rsidR="00FD5759">
              <w:rPr>
                <w:szCs w:val="24"/>
              </w:rPr>
              <w:t xml:space="preserve">mayasının </w:t>
            </w:r>
            <w:r w:rsidRPr="00094BE8">
              <w:rPr>
                <w:szCs w:val="24"/>
              </w:rPr>
              <w:t>hücre duvarı</w:t>
            </w:r>
            <w:r w:rsidR="00FD5759">
              <w:rPr>
                <w:szCs w:val="24"/>
              </w:rPr>
              <w:t xml:space="preserve">ndan elde dilen </w:t>
            </w:r>
            <w:r w:rsidRPr="00094BE8">
              <w:rPr>
                <w:szCs w:val="24"/>
              </w:rPr>
              <w:t xml:space="preserve">beta glukanın sağlık açısından pek çok fayda sağladığı literatür araştırmalarında görülmüştür [3]. </w:t>
            </w:r>
          </w:p>
          <w:p w:rsidR="00083107" w:rsidRDefault="00EC0EA5" w:rsidP="00BF7BCA">
            <w:pPr>
              <w:pStyle w:val="bek"/>
              <w:tabs>
                <w:tab w:val="left" w:pos="567"/>
              </w:tabs>
              <w:spacing w:before="240" w:after="0"/>
              <w:ind w:right="240"/>
              <w:jc w:val="both"/>
              <w:rPr>
                <w:szCs w:val="24"/>
              </w:rPr>
            </w:pPr>
            <w:r>
              <w:rPr>
                <w:szCs w:val="24"/>
              </w:rPr>
              <w:t>Mayanın kuru kütlesi başına ekstrakte edilen beta glukan kütlesi olarak tanımlanan beta glukanın verimini etkileyen iki basamak söz konusudur. Bunlar, mayanın çoğalma koşulları ve ekstraksiyon koşullarıdır. Hücre duvarının</w:t>
            </w:r>
            <w:r w:rsidR="00094BE8" w:rsidRPr="00094BE8">
              <w:rPr>
                <w:szCs w:val="24"/>
              </w:rPr>
              <w:t xml:space="preserve"> yapısı ve bileşimi; mayanın çoğalma koşullarına ciddi bir biçimde bağlıdır. Mayanın çoğaltıldığı ortamın pH’ı, sıcaklığı, karıştırma hızı, havalandırma koşulları; maya çoğalması, ürün verimi ve seçimliliği üzerinde önemli etkilere sahiptirler.</w:t>
            </w:r>
            <w:r w:rsidR="00083107">
              <w:rPr>
                <w:szCs w:val="24"/>
              </w:rPr>
              <w:t xml:space="preserve"> </w:t>
            </w:r>
            <w:r w:rsidR="00083107" w:rsidRPr="00A31569">
              <w:rPr>
                <w:rFonts w:eastAsia="Calibri" w:cstheme="minorHAnsi"/>
                <w:szCs w:val="24"/>
              </w:rPr>
              <w:t xml:space="preserve">Ayrıca maya hücrelerinin son çoğaltma basamağına kadar hızlı adaptasyonlarının sağlanması ve proses zamanının kısaltılması açısından </w:t>
            </w:r>
            <w:r w:rsidR="00A31569" w:rsidRPr="00A31569">
              <w:rPr>
                <w:rFonts w:eastAsia="Calibri" w:cstheme="minorHAnsi"/>
                <w:szCs w:val="24"/>
              </w:rPr>
              <w:t xml:space="preserve">ön çoğaltma basamaklarındaki </w:t>
            </w:r>
            <w:r w:rsidR="00083107" w:rsidRPr="00A31569">
              <w:rPr>
                <w:rFonts w:eastAsia="Calibri" w:cstheme="minorHAnsi"/>
                <w:szCs w:val="24"/>
              </w:rPr>
              <w:t>mikroorganizma aktarım oranının da belirlenmesi önemlidir.</w:t>
            </w:r>
            <w:r w:rsidR="00083107" w:rsidRPr="00094BE8">
              <w:rPr>
                <w:rFonts w:eastAsia="Calibri" w:cstheme="minorHAnsi"/>
                <w:szCs w:val="24"/>
              </w:rPr>
              <w:t xml:space="preserve">  </w:t>
            </w:r>
            <w:r w:rsidR="00094BE8" w:rsidRPr="00094BE8">
              <w:rPr>
                <w:szCs w:val="24"/>
              </w:rPr>
              <w:t>Bu nedenle maya çoğalması boyunca mayanın beta glukan içeriğinin arttırılması amacıyla bu koşulların belirlenmesi kritik öneme sahiptir.  Çoğalma ortamı koşulları</w:t>
            </w:r>
            <w:r w:rsidR="00FD5759">
              <w:rPr>
                <w:szCs w:val="24"/>
              </w:rPr>
              <w:t>,</w:t>
            </w:r>
            <w:r w:rsidR="00094BE8" w:rsidRPr="00094BE8">
              <w:rPr>
                <w:szCs w:val="24"/>
              </w:rPr>
              <w:t xml:space="preserve"> maya</w:t>
            </w:r>
            <w:r w:rsidR="00FD5759">
              <w:rPr>
                <w:szCs w:val="24"/>
              </w:rPr>
              <w:t xml:space="preserve"> çoğalmasının </w:t>
            </w:r>
            <w:r w:rsidR="00094BE8" w:rsidRPr="00094BE8">
              <w:rPr>
                <w:szCs w:val="24"/>
              </w:rPr>
              <w:t>yanı sıra maya</w:t>
            </w:r>
            <w:r w:rsidR="00FD5759">
              <w:rPr>
                <w:szCs w:val="24"/>
              </w:rPr>
              <w:t xml:space="preserve">nın beta glukan içeriğine de </w:t>
            </w:r>
            <w:r w:rsidR="00083107">
              <w:rPr>
                <w:szCs w:val="24"/>
              </w:rPr>
              <w:t xml:space="preserve">etki eder. </w:t>
            </w:r>
            <w:r w:rsidR="00094BE8" w:rsidRPr="00094BE8">
              <w:rPr>
                <w:szCs w:val="24"/>
              </w:rPr>
              <w:t xml:space="preserve">Diğer taraftan mikroorganizmaların çevresel koşullarda oluşabilecek stres altında çoğalma ve ürün oluşumu yol izinde değişikliklerin olabildiği ve bu durumun pek çok ürünün üretimini arttırmak üzere uygulaması da söz konusudur [4]. </w:t>
            </w:r>
            <w:r w:rsidR="00083107">
              <w:rPr>
                <w:szCs w:val="24"/>
              </w:rPr>
              <w:t>Bu</w:t>
            </w:r>
            <w:r w:rsidR="00094BE8" w:rsidRPr="00094BE8">
              <w:rPr>
                <w:szCs w:val="24"/>
              </w:rPr>
              <w:t xml:space="preserve"> proje kapsamında </w:t>
            </w:r>
            <w:r w:rsidR="00083107">
              <w:rPr>
                <w:szCs w:val="24"/>
              </w:rPr>
              <w:t xml:space="preserve">maya çoğalma koşullarından i) ön çoğaltma basamağındaki mikroorganizma aktarım oranının ve ii) havalandırma koşulunun maya çoğalmasına ve beta glukan verimine etkisi incelenmiştir. </w:t>
            </w:r>
          </w:p>
          <w:p w:rsidR="00A07C41" w:rsidRDefault="008C499D" w:rsidP="00BF7BCA">
            <w:pPr>
              <w:pStyle w:val="bek"/>
              <w:tabs>
                <w:tab w:val="left" w:pos="567"/>
              </w:tabs>
              <w:spacing w:before="240" w:after="0"/>
              <w:ind w:right="240"/>
              <w:jc w:val="both"/>
              <w:rPr>
                <w:szCs w:val="24"/>
              </w:rPr>
            </w:pPr>
            <w:r w:rsidRPr="00B97FBA">
              <w:rPr>
                <w:rFonts w:eastAsia="Calibri" w:cstheme="minorHAnsi"/>
                <w:color w:val="000000"/>
                <w:szCs w:val="24"/>
              </w:rPr>
              <w:t xml:space="preserve">Deneylerde maya çoğalması önceki çalışmalarda belirlenen pH 4.7, </w:t>
            </w:r>
            <w:r w:rsidR="00B97FBA" w:rsidRPr="00B97FBA">
              <w:rPr>
                <w:rFonts w:eastAsia="Calibri" w:cstheme="minorHAnsi"/>
                <w:color w:val="000000"/>
                <w:szCs w:val="24"/>
              </w:rPr>
              <w:t xml:space="preserve">sıcaklık </w:t>
            </w:r>
            <w:r w:rsidRPr="00B97FBA">
              <w:rPr>
                <w:rFonts w:eastAsia="Calibri" w:cstheme="minorHAnsi"/>
                <w:color w:val="000000"/>
                <w:szCs w:val="24"/>
              </w:rPr>
              <w:t xml:space="preserve">34.7 </w:t>
            </w:r>
            <w:r w:rsidRPr="00B97FBA">
              <w:rPr>
                <w:rFonts w:eastAsia="Calibri" w:cstheme="minorHAnsi"/>
                <w:color w:val="000000"/>
                <w:szCs w:val="24"/>
                <w:vertAlign w:val="superscript"/>
              </w:rPr>
              <w:t>o</w:t>
            </w:r>
            <w:r w:rsidRPr="00B97FBA">
              <w:rPr>
                <w:rFonts w:eastAsia="Calibri" w:cstheme="minorHAnsi"/>
                <w:color w:val="000000"/>
                <w:szCs w:val="24"/>
              </w:rPr>
              <w:t xml:space="preserve">C ve </w:t>
            </w:r>
            <w:r w:rsidR="00B97FBA" w:rsidRPr="00B97FBA">
              <w:rPr>
                <w:rFonts w:eastAsia="Calibri" w:cstheme="minorHAnsi"/>
                <w:color w:val="000000"/>
                <w:szCs w:val="24"/>
              </w:rPr>
              <w:t xml:space="preserve">çalkalama hızı </w:t>
            </w:r>
            <w:r w:rsidRPr="00B97FBA">
              <w:rPr>
                <w:rFonts w:eastAsia="Calibri" w:cstheme="minorHAnsi"/>
                <w:color w:val="000000"/>
                <w:szCs w:val="24"/>
              </w:rPr>
              <w:t>150 rpm koşullarında</w:t>
            </w:r>
            <w:r w:rsidR="00B97FBA" w:rsidRPr="00B97FBA">
              <w:rPr>
                <w:rFonts w:eastAsia="Calibri" w:cstheme="minorHAnsi"/>
                <w:color w:val="000000"/>
                <w:szCs w:val="24"/>
              </w:rPr>
              <w:t>,</w:t>
            </w:r>
            <w:r w:rsidRPr="00B97FBA">
              <w:rPr>
                <w:rFonts w:eastAsia="Calibri" w:cstheme="minorHAnsi"/>
                <w:color w:val="000000"/>
                <w:szCs w:val="24"/>
              </w:rPr>
              <w:t xml:space="preserve"> 500 mL’lik erlen biyoreaktörlerde gerçekleştirilmiştir. </w:t>
            </w:r>
            <w:r w:rsidR="00083107" w:rsidRPr="00B97FBA">
              <w:rPr>
                <w:rFonts w:eastAsia="Calibri"/>
                <w:szCs w:val="24"/>
              </w:rPr>
              <w:t>Proje kapsamında i</w:t>
            </w:r>
            <w:r w:rsidR="00094BE8" w:rsidRPr="00B97FBA">
              <w:rPr>
                <w:rFonts w:eastAsia="Calibri"/>
                <w:szCs w:val="24"/>
              </w:rPr>
              <w:t xml:space="preserve">lk olarak </w:t>
            </w:r>
            <w:r w:rsidR="00094BE8" w:rsidRPr="00B97FBA">
              <w:rPr>
                <w:rFonts w:eastAsia="Calibri"/>
                <w:i/>
                <w:szCs w:val="24"/>
              </w:rPr>
              <w:t>Saccharomyces cerevisiae</w:t>
            </w:r>
            <w:r w:rsidR="00094BE8" w:rsidRPr="00B97FBA">
              <w:rPr>
                <w:rFonts w:eastAsia="Calibri"/>
                <w:szCs w:val="24"/>
              </w:rPr>
              <w:t xml:space="preserve"> mayası</w:t>
            </w:r>
            <w:r w:rsidR="00FD5759">
              <w:rPr>
                <w:rFonts w:eastAsia="Calibri"/>
                <w:szCs w:val="24"/>
              </w:rPr>
              <w:t xml:space="preserve"> ön çoğaltma basamaklarında </w:t>
            </w:r>
            <w:r w:rsidR="00094BE8" w:rsidRPr="00B97FBA">
              <w:rPr>
                <w:rFonts w:eastAsia="Calibri"/>
                <w:szCs w:val="24"/>
              </w:rPr>
              <w:t xml:space="preserve">farklı aktarım oranlarında </w:t>
            </w:r>
            <w:r w:rsidR="00650D76" w:rsidRPr="00B97FBA">
              <w:rPr>
                <w:rFonts w:eastAsia="Calibri"/>
                <w:szCs w:val="24"/>
              </w:rPr>
              <w:t xml:space="preserve">çoğaltılarak, aktarım oranının </w:t>
            </w:r>
            <w:r w:rsidR="00094BE8" w:rsidRPr="00B97FBA">
              <w:rPr>
                <w:rFonts w:eastAsia="Calibri"/>
                <w:szCs w:val="24"/>
              </w:rPr>
              <w:t xml:space="preserve">beta glukan verimine ve maya derişimine etkisi </w:t>
            </w:r>
            <w:r w:rsidR="00083107" w:rsidRPr="00B97FBA">
              <w:rPr>
                <w:rFonts w:eastAsia="Calibri"/>
                <w:szCs w:val="24"/>
              </w:rPr>
              <w:t>araştırılmıştır</w:t>
            </w:r>
            <w:r w:rsidR="00083107" w:rsidRPr="007F5146">
              <w:rPr>
                <w:rFonts w:eastAsia="Calibri"/>
                <w:szCs w:val="24"/>
              </w:rPr>
              <w:t xml:space="preserve">. </w:t>
            </w:r>
            <w:r w:rsidR="00094BE8" w:rsidRPr="007F5146">
              <w:rPr>
                <w:rFonts w:eastAsia="Calibri"/>
                <w:szCs w:val="24"/>
              </w:rPr>
              <w:t xml:space="preserve"> </w:t>
            </w:r>
            <w:r w:rsidR="00650D76" w:rsidRPr="007F5146">
              <w:rPr>
                <w:rFonts w:eastAsia="Calibri"/>
                <w:szCs w:val="24"/>
              </w:rPr>
              <w:t>Ö</w:t>
            </w:r>
            <w:r w:rsidR="00DE622D" w:rsidRPr="007F5146">
              <w:rPr>
                <w:rFonts w:eastAsia="Calibri"/>
                <w:szCs w:val="24"/>
              </w:rPr>
              <w:t xml:space="preserve">n çoğaltma basamaklarında </w:t>
            </w:r>
            <w:r w:rsidR="00094BE8" w:rsidRPr="007F5146">
              <w:rPr>
                <w:rFonts w:eastAsia="Calibri"/>
                <w:szCs w:val="24"/>
              </w:rPr>
              <w:t>%1, %5, %10</w:t>
            </w:r>
            <w:r w:rsidR="00DE622D" w:rsidRPr="007F5146">
              <w:rPr>
                <w:rFonts w:eastAsia="Calibri"/>
                <w:szCs w:val="24"/>
              </w:rPr>
              <w:t xml:space="preserve"> ve</w:t>
            </w:r>
            <w:r w:rsidR="00094BE8" w:rsidRPr="007F5146">
              <w:rPr>
                <w:rFonts w:eastAsia="Calibri"/>
                <w:szCs w:val="24"/>
              </w:rPr>
              <w:t xml:space="preserve"> %20 (v/v) mikroorganizma aktarım oranlar</w:t>
            </w:r>
            <w:r w:rsidR="00094BE8" w:rsidRPr="007F5146">
              <w:rPr>
                <w:szCs w:val="24"/>
              </w:rPr>
              <w:t xml:space="preserve">ında maya çoğaltılarak </w:t>
            </w:r>
            <w:r w:rsidR="00DE622D" w:rsidRPr="007F5146">
              <w:rPr>
                <w:rFonts w:eastAsia="Calibri"/>
                <w:szCs w:val="24"/>
              </w:rPr>
              <w:t xml:space="preserve">8 saatlik çoğaltma süresi sonunda </w:t>
            </w:r>
            <w:r w:rsidR="00094BE8" w:rsidRPr="007F5146">
              <w:rPr>
                <w:szCs w:val="24"/>
              </w:rPr>
              <w:t>mikr</w:t>
            </w:r>
            <w:r w:rsidR="00094BE8" w:rsidRPr="007F5146">
              <w:rPr>
                <w:rFonts w:eastAsia="Calibri"/>
                <w:szCs w:val="24"/>
              </w:rPr>
              <w:t>oorganizma derişimi ve beta glukan içeriği belirlen</w:t>
            </w:r>
            <w:r w:rsidR="00DE622D" w:rsidRPr="007F5146">
              <w:rPr>
                <w:rFonts w:eastAsia="Calibri"/>
                <w:szCs w:val="24"/>
              </w:rPr>
              <w:t>miştir. Maksimum maya</w:t>
            </w:r>
            <w:r w:rsidR="0075520A">
              <w:rPr>
                <w:szCs w:val="24"/>
              </w:rPr>
              <w:t xml:space="preserve"> çoğalması 5.044</w:t>
            </w:r>
            <w:r w:rsidR="00DE622D" w:rsidRPr="007F5146">
              <w:rPr>
                <w:szCs w:val="24"/>
              </w:rPr>
              <w:t xml:space="preserve"> g</w:t>
            </w:r>
            <w:r w:rsidR="00EC5C99">
              <w:rPr>
                <w:szCs w:val="24"/>
              </w:rPr>
              <w:t xml:space="preserve"> k.h.</w:t>
            </w:r>
            <w:r w:rsidR="00DE622D" w:rsidRPr="007F5146">
              <w:rPr>
                <w:szCs w:val="24"/>
              </w:rPr>
              <w:t xml:space="preserve">/L olarak %1 [v/v] aktarım oranında elde edilmiştir. </w:t>
            </w:r>
            <w:r w:rsidR="00650D76" w:rsidRPr="007F5146">
              <w:rPr>
                <w:szCs w:val="24"/>
              </w:rPr>
              <w:t xml:space="preserve">Beta </w:t>
            </w:r>
            <w:r w:rsidR="00DE622D" w:rsidRPr="007F5146">
              <w:rPr>
                <w:szCs w:val="24"/>
              </w:rPr>
              <w:t>glukan verimi açısından ise maksimum verim değeri 0.</w:t>
            </w:r>
            <w:r w:rsidR="00BF7BCA">
              <w:rPr>
                <w:szCs w:val="24"/>
              </w:rPr>
              <w:t>7</w:t>
            </w:r>
            <w:r w:rsidR="0075520A">
              <w:rPr>
                <w:szCs w:val="24"/>
              </w:rPr>
              <w:t>93</w:t>
            </w:r>
            <w:r w:rsidR="00DE622D" w:rsidRPr="007F5146">
              <w:rPr>
                <w:szCs w:val="24"/>
              </w:rPr>
              <w:t xml:space="preserve"> </w:t>
            </w:r>
            <w:r w:rsidR="00186DB2">
              <w:rPr>
                <w:szCs w:val="24"/>
              </w:rPr>
              <w:t xml:space="preserve">g </w:t>
            </w:r>
            <w:r w:rsidR="00650D76" w:rsidRPr="007F5146">
              <w:rPr>
                <w:szCs w:val="24"/>
              </w:rPr>
              <w:t xml:space="preserve">beta </w:t>
            </w:r>
            <w:r w:rsidR="00DE622D" w:rsidRPr="007F5146">
              <w:rPr>
                <w:szCs w:val="24"/>
              </w:rPr>
              <w:t xml:space="preserve">glukan/g k.h. olarak %5 [v/v] aktarım oranında elde edilmiştir. </w:t>
            </w:r>
          </w:p>
          <w:p w:rsidR="00094BE8" w:rsidRPr="005814C0" w:rsidRDefault="0075520A" w:rsidP="00BF7BCA">
            <w:pPr>
              <w:pStyle w:val="bek"/>
              <w:tabs>
                <w:tab w:val="left" w:pos="567"/>
              </w:tabs>
              <w:spacing w:before="240" w:after="0"/>
              <w:ind w:right="240"/>
              <w:jc w:val="both"/>
              <w:rPr>
                <w:szCs w:val="24"/>
              </w:rPr>
            </w:pPr>
            <w:r>
              <w:rPr>
                <w:szCs w:val="24"/>
              </w:rPr>
              <w:t xml:space="preserve">Havalandırma koşulunun maya çoğalmasına ve beta glukan verimine etkilerinin incelendiği çalışmanın ikinci aşamasında ise beta glukan verimini maksimize eden ön çoğaltma basamağındaki %5’lik aktarım oranında çalışılmıştır. </w:t>
            </w:r>
            <w:r w:rsidR="00A07C41">
              <w:rPr>
                <w:szCs w:val="24"/>
              </w:rPr>
              <w:t>Bu</w:t>
            </w:r>
            <w:r w:rsidR="00094BE8" w:rsidRPr="007F5146">
              <w:rPr>
                <w:rFonts w:eastAsia="Calibri" w:cstheme="minorHAnsi"/>
                <w:szCs w:val="24"/>
              </w:rPr>
              <w:t xml:space="preserve"> aşama</w:t>
            </w:r>
            <w:r w:rsidR="00A07C41">
              <w:rPr>
                <w:rFonts w:eastAsia="Calibri" w:cstheme="minorHAnsi"/>
                <w:szCs w:val="24"/>
              </w:rPr>
              <w:t>da</w:t>
            </w:r>
            <w:r w:rsidR="00650D76" w:rsidRPr="007F5146">
              <w:rPr>
                <w:rFonts w:eastAsia="Calibri" w:cstheme="minorHAnsi"/>
                <w:szCs w:val="24"/>
              </w:rPr>
              <w:t>,</w:t>
            </w:r>
            <w:r w:rsidR="00094BE8" w:rsidRPr="007F5146">
              <w:rPr>
                <w:rFonts w:eastAsia="Calibri" w:cstheme="minorHAnsi"/>
                <w:szCs w:val="24"/>
              </w:rPr>
              <w:t xml:space="preserve"> </w:t>
            </w:r>
            <w:r w:rsidR="00A07C41">
              <w:rPr>
                <w:rFonts w:eastAsia="Calibri" w:cstheme="minorHAnsi"/>
                <w:szCs w:val="24"/>
              </w:rPr>
              <w:t xml:space="preserve">son </w:t>
            </w:r>
            <w:r w:rsidR="00466AE6" w:rsidRPr="007F5146">
              <w:rPr>
                <w:rFonts w:eastAsia="Calibri" w:cstheme="minorHAnsi"/>
                <w:szCs w:val="24"/>
              </w:rPr>
              <w:t xml:space="preserve">çoğaltma basamağı olan 500 mL’lik erlen biyoreaktörlerde </w:t>
            </w:r>
            <w:r w:rsidR="002524E2" w:rsidRPr="007F5146">
              <w:rPr>
                <w:rFonts w:eastAsia="Calibri" w:cstheme="minorHAnsi"/>
                <w:color w:val="000000"/>
                <w:szCs w:val="24"/>
              </w:rPr>
              <w:t xml:space="preserve">4 </w:t>
            </w:r>
            <w:r w:rsidR="00094BE8" w:rsidRPr="007F5146">
              <w:rPr>
                <w:rFonts w:eastAsia="Calibri" w:cstheme="minorHAnsi"/>
                <w:color w:val="000000"/>
                <w:szCs w:val="24"/>
              </w:rPr>
              <w:t>farklı havalandırma koşul</w:t>
            </w:r>
            <w:r w:rsidR="002524E2" w:rsidRPr="007F5146">
              <w:rPr>
                <w:rFonts w:eastAsia="Calibri" w:cstheme="minorHAnsi"/>
                <w:color w:val="000000"/>
                <w:szCs w:val="24"/>
              </w:rPr>
              <w:t xml:space="preserve">unda </w:t>
            </w:r>
            <w:r w:rsidR="00650D76" w:rsidRPr="007F5146">
              <w:rPr>
                <w:rFonts w:eastAsia="Calibri" w:cstheme="minorHAnsi"/>
                <w:color w:val="000000"/>
                <w:szCs w:val="24"/>
              </w:rPr>
              <w:t xml:space="preserve">maya </w:t>
            </w:r>
            <w:r w:rsidR="00466AE6" w:rsidRPr="007F5146">
              <w:rPr>
                <w:rFonts w:eastAsia="Calibri" w:cstheme="minorHAnsi"/>
                <w:color w:val="000000"/>
                <w:szCs w:val="24"/>
              </w:rPr>
              <w:t>çoğaltıla</w:t>
            </w:r>
            <w:r w:rsidR="00650D76" w:rsidRPr="007F5146">
              <w:rPr>
                <w:rFonts w:eastAsia="Calibri" w:cstheme="minorHAnsi"/>
                <w:color w:val="000000"/>
                <w:szCs w:val="24"/>
              </w:rPr>
              <w:t xml:space="preserve">rak </w:t>
            </w:r>
            <w:r w:rsidR="00466AE6" w:rsidRPr="007F5146">
              <w:rPr>
                <w:rFonts w:eastAsia="Calibri" w:cstheme="minorHAnsi"/>
                <w:color w:val="000000"/>
                <w:szCs w:val="24"/>
              </w:rPr>
              <w:t>maya derişimi ve</w:t>
            </w:r>
            <w:r w:rsidR="00094BE8" w:rsidRPr="007F5146">
              <w:rPr>
                <w:rFonts w:eastAsia="Calibri" w:cstheme="minorHAnsi"/>
                <w:color w:val="000000"/>
                <w:szCs w:val="24"/>
              </w:rPr>
              <w:t xml:space="preserve"> beta glukan verimine </w:t>
            </w:r>
            <w:r w:rsidR="00466AE6" w:rsidRPr="007F5146">
              <w:rPr>
                <w:rFonts w:eastAsia="Calibri" w:cstheme="minorHAnsi"/>
                <w:color w:val="000000"/>
                <w:szCs w:val="24"/>
              </w:rPr>
              <w:t xml:space="preserve">havalandırmanın </w:t>
            </w:r>
            <w:r w:rsidR="00094BE8" w:rsidRPr="007F5146">
              <w:rPr>
                <w:rFonts w:eastAsia="Calibri" w:cstheme="minorHAnsi"/>
                <w:color w:val="000000"/>
                <w:szCs w:val="24"/>
              </w:rPr>
              <w:t>etkisi incelen</w:t>
            </w:r>
            <w:r w:rsidR="00466AE6" w:rsidRPr="007F5146">
              <w:rPr>
                <w:rFonts w:eastAsia="Calibri" w:cstheme="minorHAnsi"/>
                <w:color w:val="000000"/>
                <w:szCs w:val="24"/>
              </w:rPr>
              <w:t xml:space="preserve">miştir. </w:t>
            </w:r>
            <w:r w:rsidR="00732462">
              <w:rPr>
                <w:rFonts w:eastAsia="Calibri" w:cstheme="minorHAnsi"/>
                <w:color w:val="000000"/>
                <w:szCs w:val="24"/>
              </w:rPr>
              <w:t xml:space="preserve">En yüksek maya çoğalması, 4. saatten itibaren 1 vvm hava beslemesi durumu olan kısmi havalandırmada </w:t>
            </w:r>
            <w:r w:rsidR="00300018">
              <w:rPr>
                <w:rFonts w:eastAsia="Calibri" w:cstheme="minorHAnsi"/>
                <w:color w:val="000000"/>
                <w:szCs w:val="24"/>
              </w:rPr>
              <w:t xml:space="preserve">3.957 g k.h/L olarak elde edilmiştir. Fakat en yüksek beta glukan verimi, mikroorganizma aktarımı sonrası </w:t>
            </w:r>
            <w:r w:rsidR="00300018">
              <w:rPr>
                <w:rFonts w:eastAsia="Calibri" w:cstheme="minorHAnsi"/>
                <w:color w:val="000000"/>
                <w:szCs w:val="24"/>
              </w:rPr>
              <w:lastRenderedPageBreak/>
              <w:t xml:space="preserve">çoğalma ortamındaki oksijenin azot geçirilerek uzaklaştırılıp çoğalma boyunca da hava beslemesinin yapılmadığı havalandırmasız koşulda 0.699 g beta glukan/g k.h. olarak elde edilmiştir. </w:t>
            </w:r>
            <w:r w:rsidR="00AA22D6">
              <w:rPr>
                <w:rFonts w:eastAsia="Calibri" w:cstheme="minorHAnsi"/>
                <w:color w:val="000000"/>
                <w:szCs w:val="24"/>
              </w:rPr>
              <w:t xml:space="preserve">Sonuç olarak </w:t>
            </w:r>
            <w:r w:rsidR="005814C0" w:rsidRPr="005814C0">
              <w:rPr>
                <w:rFonts w:eastAsia="Calibri" w:cstheme="minorHAnsi"/>
                <w:i/>
                <w:color w:val="000000"/>
                <w:szCs w:val="24"/>
              </w:rPr>
              <w:t xml:space="preserve">S. cerevisiae </w:t>
            </w:r>
            <w:r w:rsidR="005814C0">
              <w:rPr>
                <w:rFonts w:eastAsia="Calibri" w:cstheme="minorHAnsi"/>
                <w:color w:val="000000"/>
                <w:szCs w:val="24"/>
              </w:rPr>
              <w:t>mayasından en yüksek beta glukan verimine ön çoğaltma basamaklarında %5 aktarım oranında maya aktarımı ve besi ortamındaki oksijenin</w:t>
            </w:r>
            <w:r w:rsidR="00AA22D6">
              <w:rPr>
                <w:rFonts w:eastAsia="Calibri" w:cstheme="minorHAnsi"/>
                <w:color w:val="000000"/>
                <w:szCs w:val="24"/>
              </w:rPr>
              <w:t xml:space="preserve"> azotla</w:t>
            </w:r>
            <w:r w:rsidR="005814C0">
              <w:rPr>
                <w:rFonts w:eastAsia="Calibri" w:cstheme="minorHAnsi"/>
                <w:color w:val="000000"/>
                <w:szCs w:val="24"/>
              </w:rPr>
              <w:t xml:space="preserve"> uzaklaştırıldığı havalandırmasız koşulda çoğaltılmasıyla </w:t>
            </w:r>
            <w:r w:rsidR="00AA22D6">
              <w:rPr>
                <w:rFonts w:eastAsia="Calibri" w:cstheme="minorHAnsi"/>
                <w:color w:val="000000"/>
                <w:szCs w:val="24"/>
              </w:rPr>
              <w:t>ulaşılmıştır. Buna göre en yüksek maya çoğalması ve beta glukan verimi</w:t>
            </w:r>
            <w:r w:rsidR="00157C7D">
              <w:rPr>
                <w:rFonts w:eastAsia="Calibri" w:cstheme="minorHAnsi"/>
                <w:color w:val="000000"/>
                <w:szCs w:val="24"/>
              </w:rPr>
              <w:t>ni elde etmek üzere maya çoğalma koşullarının f</w:t>
            </w:r>
            <w:r w:rsidR="00AA22D6">
              <w:rPr>
                <w:rFonts w:eastAsia="Calibri" w:cstheme="minorHAnsi"/>
                <w:color w:val="000000"/>
                <w:szCs w:val="24"/>
              </w:rPr>
              <w:t>arklı</w:t>
            </w:r>
            <w:r w:rsidR="00157C7D">
              <w:rPr>
                <w:rFonts w:eastAsia="Calibri" w:cstheme="minorHAnsi"/>
                <w:color w:val="000000"/>
                <w:szCs w:val="24"/>
              </w:rPr>
              <w:t xml:space="preserve"> olduğu açıktır. </w:t>
            </w: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0C1EE3" w:rsidRDefault="00094BE8" w:rsidP="007710B5">
            <w:pPr>
              <w:tabs>
                <w:tab w:val="left" w:pos="567"/>
              </w:tabs>
              <w:spacing w:after="0" w:line="240" w:lineRule="auto"/>
              <w:ind w:left="381"/>
              <w:jc w:val="both"/>
              <w:rPr>
                <w:rFonts w:ascii="Times New Roman" w:hAnsi="Times New Roman" w:cs="Times New Roman"/>
                <w:b/>
                <w:sz w:val="24"/>
                <w:szCs w:val="20"/>
                <w:u w:val="single"/>
              </w:rPr>
            </w:pPr>
            <w:r w:rsidRPr="00094BE8">
              <w:rPr>
                <w:rFonts w:ascii="Times New Roman" w:hAnsi="Times New Roman" w:cs="Times New Roman"/>
                <w:b/>
                <w:sz w:val="24"/>
                <w:szCs w:val="20"/>
                <w:u w:val="single"/>
              </w:rPr>
              <w:t>Examination of pre-culture and aeration conditions effects on yeast growth and beta glucan productivity</w:t>
            </w:r>
          </w:p>
          <w:p w:rsidR="007D6079" w:rsidRDefault="007D6079" w:rsidP="007710B5">
            <w:pPr>
              <w:tabs>
                <w:tab w:val="left" w:pos="567"/>
              </w:tabs>
              <w:spacing w:after="0" w:line="240" w:lineRule="auto"/>
              <w:ind w:left="381"/>
              <w:jc w:val="both"/>
              <w:rPr>
                <w:rFonts w:ascii="Times New Roman" w:hAnsi="Times New Roman" w:cs="Times New Roman"/>
                <w:sz w:val="24"/>
                <w:szCs w:val="20"/>
              </w:rPr>
            </w:pPr>
          </w:p>
          <w:p w:rsidR="002D15D9" w:rsidRDefault="00BE4CE1" w:rsidP="00BF7BCA">
            <w:pPr>
              <w:tabs>
                <w:tab w:val="left" w:pos="567"/>
              </w:tabs>
              <w:spacing w:after="0" w:line="240" w:lineRule="auto"/>
              <w:ind w:left="381" w:right="240"/>
              <w:jc w:val="both"/>
              <w:rPr>
                <w:rFonts w:ascii="Times New Roman" w:hAnsi="Times New Roman" w:cs="Times New Roman"/>
                <w:sz w:val="24"/>
                <w:szCs w:val="20"/>
                <w:lang w:val="en-GB"/>
              </w:rPr>
            </w:pPr>
            <w:r w:rsidRPr="007D6079">
              <w:rPr>
                <w:rFonts w:ascii="Times New Roman" w:hAnsi="Times New Roman" w:cs="Times New Roman"/>
                <w:sz w:val="24"/>
                <w:szCs w:val="20"/>
                <w:lang w:val="en-GB"/>
              </w:rPr>
              <w:t>Beta glucan has high economic added value due to its positive effects on human and animal health, and is FDA approved. It also acts as an immune system enhancer, anti-inflammatory, anti-microbial, anti-viral, wound healing, cholesterol-lowering, radioactive preservative [1, 2]. Beta glucan be found on the cell walls of bacteria, yeast, algae and fungi and also some grains like as barley, oats, and wheat [3]. It's chemical structure, physical properties and health effects are changing according to the source obtained.</w:t>
            </w:r>
            <w:r w:rsidR="00661259" w:rsidRPr="007D6079">
              <w:rPr>
                <w:lang w:val="en-GB"/>
              </w:rPr>
              <w:t xml:space="preserve"> </w:t>
            </w:r>
            <w:r w:rsidR="00661259" w:rsidRPr="007D6079">
              <w:rPr>
                <w:rFonts w:ascii="Times New Roman" w:hAnsi="Times New Roman" w:cs="Times New Roman"/>
                <w:sz w:val="24"/>
                <w:szCs w:val="20"/>
                <w:lang w:val="en-GB"/>
              </w:rPr>
              <w:t xml:space="preserve">Beta glucans are polysaccharides composed of short and medium-length chains in a structure that varies according to source. Yeasts can be used as an ideal source for production because they can be provided cheaply and their cell walls have sufficiently high beta-glucan content. </w:t>
            </w:r>
            <w:r w:rsidR="001F7027">
              <w:rPr>
                <w:rFonts w:ascii="Times New Roman" w:hAnsi="Times New Roman" w:cs="Times New Roman"/>
                <w:sz w:val="24"/>
                <w:szCs w:val="20"/>
                <w:lang w:val="en-GB"/>
              </w:rPr>
              <w:t xml:space="preserve">In particular, beta </w:t>
            </w:r>
            <w:r w:rsidR="00FD5759" w:rsidRPr="00FD5759">
              <w:rPr>
                <w:rFonts w:ascii="Times New Roman" w:hAnsi="Times New Roman" w:cs="Times New Roman"/>
                <w:sz w:val="24"/>
                <w:szCs w:val="20"/>
                <w:lang w:val="en-GB"/>
              </w:rPr>
              <w:t xml:space="preserve">glucan produced from the cell wall of the yeast </w:t>
            </w:r>
            <w:r w:rsidR="00FD5759" w:rsidRPr="00FD5759">
              <w:rPr>
                <w:rFonts w:ascii="Times New Roman" w:hAnsi="Times New Roman" w:cs="Times New Roman"/>
                <w:i/>
                <w:sz w:val="24"/>
                <w:szCs w:val="20"/>
                <w:lang w:val="en-GB"/>
              </w:rPr>
              <w:t>Saccharomyces cerevisiae</w:t>
            </w:r>
            <w:r w:rsidR="00FD5759" w:rsidRPr="00FD5759">
              <w:rPr>
                <w:rFonts w:ascii="Times New Roman" w:hAnsi="Times New Roman" w:cs="Times New Roman"/>
                <w:sz w:val="24"/>
                <w:szCs w:val="20"/>
                <w:lang w:val="en-GB"/>
              </w:rPr>
              <w:t xml:space="preserve"> has been found to be of many health benefits [3].</w:t>
            </w:r>
          </w:p>
          <w:p w:rsidR="00FD5759" w:rsidRPr="007D6079" w:rsidRDefault="00FD5759" w:rsidP="00BF7BCA">
            <w:pPr>
              <w:tabs>
                <w:tab w:val="left" w:pos="567"/>
              </w:tabs>
              <w:spacing w:after="0" w:line="240" w:lineRule="auto"/>
              <w:ind w:left="381" w:right="240"/>
              <w:jc w:val="both"/>
              <w:rPr>
                <w:rFonts w:ascii="Times New Roman" w:hAnsi="Times New Roman" w:cs="Times New Roman"/>
                <w:sz w:val="24"/>
                <w:szCs w:val="20"/>
                <w:lang w:val="en-GB"/>
              </w:rPr>
            </w:pPr>
          </w:p>
          <w:p w:rsidR="00661259" w:rsidRDefault="00CC03F3" w:rsidP="00BF7BCA">
            <w:pPr>
              <w:tabs>
                <w:tab w:val="left" w:pos="567"/>
              </w:tabs>
              <w:spacing w:after="0" w:line="240" w:lineRule="auto"/>
              <w:ind w:left="381" w:right="240"/>
              <w:jc w:val="both"/>
              <w:rPr>
                <w:rFonts w:ascii="Times New Roman" w:hAnsi="Times New Roman" w:cs="Times New Roman"/>
                <w:sz w:val="24"/>
                <w:szCs w:val="20"/>
                <w:lang w:val="en-GB"/>
              </w:rPr>
            </w:pPr>
            <w:r w:rsidRPr="007D6079">
              <w:rPr>
                <w:rFonts w:ascii="Times New Roman" w:hAnsi="Times New Roman" w:cs="Times New Roman"/>
                <w:sz w:val="24"/>
                <w:szCs w:val="20"/>
                <w:lang w:val="en-GB"/>
              </w:rPr>
              <w:t>There are two steps that affect the yield of beta glucan, which is defined as the beta glucan mass extracted per dry mass of the yeast.</w:t>
            </w:r>
            <w:r w:rsidR="00D7520F" w:rsidRPr="007D6079">
              <w:rPr>
                <w:lang w:val="en-GB"/>
              </w:rPr>
              <w:t xml:space="preserve"> </w:t>
            </w:r>
            <w:r w:rsidR="00D7520F" w:rsidRPr="007D6079">
              <w:rPr>
                <w:rFonts w:ascii="Times New Roman" w:hAnsi="Times New Roman" w:cs="Times New Roman"/>
                <w:sz w:val="24"/>
                <w:szCs w:val="20"/>
                <w:lang w:val="en-GB"/>
              </w:rPr>
              <w:t>These are the yeast growth and extraction conditions. Structure and composition of cell wall is strongly dependent on the growth conditions of the yeast.</w:t>
            </w:r>
            <w:r w:rsidR="0076626B" w:rsidRPr="007D6079">
              <w:rPr>
                <w:lang w:val="en-GB"/>
              </w:rPr>
              <w:t xml:space="preserve"> </w:t>
            </w:r>
            <w:r w:rsidR="0076626B" w:rsidRPr="007D6079">
              <w:rPr>
                <w:rFonts w:ascii="Times New Roman" w:hAnsi="Times New Roman" w:cs="Times New Roman"/>
                <w:sz w:val="24"/>
                <w:szCs w:val="20"/>
                <w:lang w:val="en-GB"/>
              </w:rPr>
              <w:t>Growth medium pH, temperature, mixing and aeration conditions</w:t>
            </w:r>
            <w:r w:rsidR="007D6079">
              <w:rPr>
                <w:rFonts w:ascii="Times New Roman" w:hAnsi="Times New Roman" w:cs="Times New Roman"/>
                <w:sz w:val="24"/>
                <w:szCs w:val="20"/>
                <w:lang w:val="en-GB"/>
              </w:rPr>
              <w:t xml:space="preserve"> have</w:t>
            </w:r>
            <w:r w:rsidR="0076626B" w:rsidRPr="007D6079">
              <w:rPr>
                <w:rFonts w:ascii="Times New Roman" w:hAnsi="Times New Roman" w:cs="Times New Roman"/>
                <w:sz w:val="24"/>
                <w:szCs w:val="20"/>
                <w:lang w:val="en-GB"/>
              </w:rPr>
              <w:t xml:space="preserve"> significant effects on product yield and selectivity.</w:t>
            </w:r>
            <w:r w:rsidR="00A31569" w:rsidRPr="007D6079">
              <w:rPr>
                <w:rFonts w:ascii="Times New Roman" w:hAnsi="Times New Roman" w:cs="Times New Roman"/>
                <w:sz w:val="24"/>
                <w:szCs w:val="20"/>
                <w:lang w:val="en-GB"/>
              </w:rPr>
              <w:t xml:space="preserve"> It is also important to determine the inoculum ratio of microorganism in the pre-culture steps, in terms of ensuring rapid adaptation of the yeast cells to the last replication step and shortening the process time. For this reason, it is critical to determine these conditions in order to increase the beta glucan content of the yeast during yeast growth.</w:t>
            </w:r>
            <w:r w:rsidR="004D3E41" w:rsidRPr="007D6079">
              <w:rPr>
                <w:lang w:val="en-GB"/>
              </w:rPr>
              <w:t xml:space="preserve"> </w:t>
            </w:r>
            <w:r w:rsidR="00FD5759" w:rsidRPr="00FD5759">
              <w:rPr>
                <w:rFonts w:ascii="Times New Roman" w:hAnsi="Times New Roman" w:cs="Times New Roman"/>
                <w:sz w:val="24"/>
                <w:szCs w:val="20"/>
                <w:lang w:val="en-GB"/>
              </w:rPr>
              <w:t xml:space="preserve">Growth </w:t>
            </w:r>
            <w:r w:rsidR="00FD5759">
              <w:rPr>
                <w:rFonts w:ascii="Times New Roman" w:hAnsi="Times New Roman" w:cs="Times New Roman"/>
                <w:sz w:val="24"/>
                <w:szCs w:val="20"/>
                <w:lang w:val="en-GB"/>
              </w:rPr>
              <w:t xml:space="preserve">medium </w:t>
            </w:r>
            <w:r w:rsidR="00FD5759" w:rsidRPr="00FD5759">
              <w:rPr>
                <w:rFonts w:ascii="Times New Roman" w:hAnsi="Times New Roman" w:cs="Times New Roman"/>
                <w:sz w:val="24"/>
                <w:szCs w:val="20"/>
                <w:lang w:val="en-GB"/>
              </w:rPr>
              <w:t xml:space="preserve">conditions also affect the beta glucan content of yeast, as well as yeast growth. </w:t>
            </w:r>
            <w:r w:rsidR="004D3E41" w:rsidRPr="007D6079">
              <w:rPr>
                <w:rFonts w:ascii="Times New Roman" w:hAnsi="Times New Roman" w:cs="Times New Roman"/>
                <w:sz w:val="24"/>
                <w:szCs w:val="20"/>
                <w:lang w:val="en-GB"/>
              </w:rPr>
              <w:t>On the other hand, there is also the possibility that the microorganisms may undergo changes in the path of growth and product formation under stress that may occur under environmental conditions, and that this practice may be applied to increase the production of many products [4]. Within this project, i) inoculum ratio of the microorganism in the pre-culture step and ii) the effect of the aeration condition on yeast growth and beta glucan yield were investigated.</w:t>
            </w:r>
          </w:p>
          <w:p w:rsidR="00FD5759" w:rsidRPr="007D6079" w:rsidRDefault="00FD5759" w:rsidP="00BF7BCA">
            <w:pPr>
              <w:tabs>
                <w:tab w:val="left" w:pos="567"/>
              </w:tabs>
              <w:spacing w:after="0" w:line="240" w:lineRule="auto"/>
              <w:ind w:left="381" w:right="240"/>
              <w:jc w:val="both"/>
              <w:rPr>
                <w:rFonts w:ascii="Times New Roman" w:hAnsi="Times New Roman" w:cs="Times New Roman"/>
                <w:sz w:val="24"/>
                <w:szCs w:val="20"/>
                <w:lang w:val="en-GB"/>
              </w:rPr>
            </w:pPr>
          </w:p>
          <w:p w:rsidR="0075520A" w:rsidRDefault="00B97FBA" w:rsidP="00BF7BCA">
            <w:pPr>
              <w:tabs>
                <w:tab w:val="left" w:pos="567"/>
              </w:tabs>
              <w:spacing w:after="0" w:line="240" w:lineRule="auto"/>
              <w:ind w:left="381" w:right="240"/>
              <w:jc w:val="both"/>
              <w:rPr>
                <w:rFonts w:ascii="Times New Roman" w:hAnsi="Times New Roman" w:cs="Times New Roman"/>
                <w:sz w:val="24"/>
                <w:szCs w:val="20"/>
                <w:lang w:val="en-GB"/>
              </w:rPr>
            </w:pPr>
            <w:r w:rsidRPr="007D6079">
              <w:rPr>
                <w:rFonts w:ascii="Times New Roman" w:hAnsi="Times New Roman" w:cs="Times New Roman"/>
                <w:sz w:val="24"/>
                <w:szCs w:val="20"/>
                <w:lang w:val="en-GB"/>
              </w:rPr>
              <w:t>In the experiments yeast growth was carried out in 500 mL conical flask bioreactors, at pH 4.7, temperature 34.7 ° C and shaking speed 150 rpm, determined in previous studies.</w:t>
            </w:r>
            <w:r w:rsidRPr="007D6079">
              <w:rPr>
                <w:lang w:val="en-GB"/>
              </w:rPr>
              <w:t xml:space="preserve"> </w:t>
            </w:r>
            <w:r w:rsidRPr="007D6079">
              <w:rPr>
                <w:rFonts w:ascii="Times New Roman" w:hAnsi="Times New Roman" w:cs="Times New Roman"/>
                <w:sz w:val="24"/>
                <w:szCs w:val="20"/>
                <w:lang w:val="en-GB"/>
              </w:rPr>
              <w:t xml:space="preserve">Within the scope of the project, firstly </w:t>
            </w:r>
            <w:r w:rsidRPr="007D6079">
              <w:rPr>
                <w:rFonts w:ascii="Times New Roman" w:hAnsi="Times New Roman" w:cs="Times New Roman"/>
                <w:i/>
                <w:sz w:val="24"/>
                <w:szCs w:val="20"/>
                <w:lang w:val="en-GB"/>
              </w:rPr>
              <w:t>Saccharomyces cerevisiae</w:t>
            </w:r>
            <w:r w:rsidRPr="007D6079">
              <w:rPr>
                <w:rFonts w:ascii="Times New Roman" w:hAnsi="Times New Roman" w:cs="Times New Roman"/>
                <w:sz w:val="24"/>
                <w:szCs w:val="20"/>
                <w:lang w:val="en-GB"/>
              </w:rPr>
              <w:t xml:space="preserve"> yeast was grown at different inoculum ratios </w:t>
            </w:r>
            <w:r w:rsidR="00FD5759">
              <w:rPr>
                <w:rFonts w:ascii="Times New Roman" w:hAnsi="Times New Roman" w:cs="Times New Roman"/>
                <w:sz w:val="24"/>
                <w:szCs w:val="20"/>
                <w:lang w:val="en-GB"/>
              </w:rPr>
              <w:t xml:space="preserve">during the pre-culture steps </w:t>
            </w:r>
            <w:r w:rsidRPr="007D6079">
              <w:rPr>
                <w:rFonts w:ascii="Times New Roman" w:hAnsi="Times New Roman" w:cs="Times New Roman"/>
                <w:sz w:val="24"/>
                <w:szCs w:val="20"/>
                <w:lang w:val="en-GB"/>
              </w:rPr>
              <w:t xml:space="preserve">and the effect of inoculum ratio on beta glucan yield and yeast concentration was investigated. </w:t>
            </w:r>
            <w:r w:rsidR="00C57214" w:rsidRPr="007D6079">
              <w:rPr>
                <w:rFonts w:ascii="Times New Roman" w:hAnsi="Times New Roman" w:cs="Times New Roman"/>
                <w:sz w:val="24"/>
                <w:szCs w:val="20"/>
                <w:lang w:val="en-GB"/>
              </w:rPr>
              <w:t>Yeast was growth during the pre-culture steps at t</w:t>
            </w:r>
            <w:r w:rsidR="007F5146" w:rsidRPr="007D6079">
              <w:rPr>
                <w:rFonts w:ascii="Times New Roman" w:hAnsi="Times New Roman" w:cs="Times New Roman"/>
                <w:sz w:val="24"/>
                <w:szCs w:val="20"/>
                <w:lang w:val="en-GB"/>
              </w:rPr>
              <w:t>he 1%, 5%, 10% and 20% (v/</w:t>
            </w:r>
            <w:r w:rsidR="00C57214" w:rsidRPr="007D6079">
              <w:rPr>
                <w:rFonts w:ascii="Times New Roman" w:hAnsi="Times New Roman" w:cs="Times New Roman"/>
                <w:sz w:val="24"/>
                <w:szCs w:val="20"/>
                <w:lang w:val="en-GB"/>
              </w:rPr>
              <w:t>v) microorganism inoculum ratios then microorganism concentration and beta glucan content were determined at the end of the 8 hour</w:t>
            </w:r>
            <w:r w:rsidR="007D6079">
              <w:rPr>
                <w:rFonts w:ascii="Times New Roman" w:hAnsi="Times New Roman" w:cs="Times New Roman"/>
                <w:sz w:val="24"/>
                <w:szCs w:val="20"/>
                <w:lang w:val="en-GB"/>
              </w:rPr>
              <w:t>s</w:t>
            </w:r>
            <w:r w:rsidR="00C57214" w:rsidRPr="007D6079">
              <w:rPr>
                <w:rFonts w:ascii="Times New Roman" w:hAnsi="Times New Roman" w:cs="Times New Roman"/>
                <w:sz w:val="24"/>
                <w:szCs w:val="20"/>
                <w:lang w:val="en-GB"/>
              </w:rPr>
              <w:t xml:space="preserve"> growth period.</w:t>
            </w:r>
            <w:r w:rsidR="007F5146" w:rsidRPr="007D6079">
              <w:rPr>
                <w:rFonts w:ascii="Times New Roman" w:hAnsi="Times New Roman" w:cs="Times New Roman"/>
                <w:sz w:val="24"/>
                <w:szCs w:val="20"/>
                <w:lang w:val="en-GB"/>
              </w:rPr>
              <w:t xml:space="preserve"> The maximum yeast growth was obtained at inoculum ratio of 1% [v/v] as 5.04</w:t>
            </w:r>
            <w:r w:rsidR="0075520A">
              <w:rPr>
                <w:rFonts w:ascii="Times New Roman" w:hAnsi="Times New Roman" w:cs="Times New Roman"/>
                <w:sz w:val="24"/>
                <w:szCs w:val="20"/>
                <w:lang w:val="en-GB"/>
              </w:rPr>
              <w:t>4</w:t>
            </w:r>
            <w:r w:rsidR="007F5146" w:rsidRPr="007D6079">
              <w:rPr>
                <w:rFonts w:ascii="Times New Roman" w:hAnsi="Times New Roman" w:cs="Times New Roman"/>
                <w:sz w:val="24"/>
                <w:szCs w:val="20"/>
                <w:lang w:val="en-GB"/>
              </w:rPr>
              <w:t xml:space="preserve"> g</w:t>
            </w:r>
            <w:r w:rsidR="0075520A">
              <w:rPr>
                <w:rFonts w:ascii="Times New Roman" w:hAnsi="Times New Roman" w:cs="Times New Roman"/>
                <w:sz w:val="24"/>
                <w:szCs w:val="20"/>
                <w:lang w:val="en-GB"/>
              </w:rPr>
              <w:t xml:space="preserve"> d.w.</w:t>
            </w:r>
            <w:r w:rsidR="007F5146" w:rsidRPr="007D6079">
              <w:rPr>
                <w:rFonts w:ascii="Times New Roman" w:hAnsi="Times New Roman" w:cs="Times New Roman"/>
                <w:sz w:val="24"/>
                <w:szCs w:val="20"/>
                <w:lang w:val="en-GB"/>
              </w:rPr>
              <w:t>/L. In terms of beta glucan production, the maximum yield value is obtained as 0.</w:t>
            </w:r>
            <w:r w:rsidR="00BF7BCA">
              <w:rPr>
                <w:rFonts w:ascii="Times New Roman" w:hAnsi="Times New Roman" w:cs="Times New Roman"/>
                <w:sz w:val="24"/>
                <w:szCs w:val="20"/>
                <w:lang w:val="en-GB"/>
              </w:rPr>
              <w:t>7</w:t>
            </w:r>
            <w:r w:rsidR="0075520A">
              <w:rPr>
                <w:rFonts w:ascii="Times New Roman" w:hAnsi="Times New Roman" w:cs="Times New Roman"/>
                <w:sz w:val="24"/>
                <w:szCs w:val="20"/>
                <w:lang w:val="en-GB"/>
              </w:rPr>
              <w:t>93 g beta glucan/g d.w.</w:t>
            </w:r>
            <w:r w:rsidR="007F5146" w:rsidRPr="007D6079">
              <w:rPr>
                <w:rFonts w:ascii="Times New Roman" w:hAnsi="Times New Roman" w:cs="Times New Roman"/>
                <w:sz w:val="24"/>
                <w:szCs w:val="20"/>
                <w:lang w:val="en-GB"/>
              </w:rPr>
              <w:t xml:space="preserve"> </w:t>
            </w:r>
            <w:r w:rsidR="007D6079">
              <w:rPr>
                <w:rFonts w:ascii="Times New Roman" w:hAnsi="Times New Roman" w:cs="Times New Roman"/>
                <w:sz w:val="24"/>
                <w:szCs w:val="20"/>
                <w:lang w:val="en-GB"/>
              </w:rPr>
              <w:t xml:space="preserve">with the </w:t>
            </w:r>
            <w:r w:rsidR="007F5146" w:rsidRPr="007D6079">
              <w:rPr>
                <w:rFonts w:ascii="Times New Roman" w:hAnsi="Times New Roman" w:cs="Times New Roman"/>
                <w:sz w:val="24"/>
                <w:szCs w:val="20"/>
                <w:lang w:val="en-GB"/>
              </w:rPr>
              <w:t xml:space="preserve">inoculum ratio of 5% [v/v]. </w:t>
            </w:r>
            <w:r w:rsidR="007D6079" w:rsidRPr="007D6079">
              <w:rPr>
                <w:rFonts w:ascii="Times New Roman" w:hAnsi="Times New Roman" w:cs="Times New Roman"/>
                <w:sz w:val="24"/>
                <w:szCs w:val="20"/>
                <w:lang w:val="en-GB"/>
              </w:rPr>
              <w:t xml:space="preserve"> </w:t>
            </w:r>
          </w:p>
          <w:p w:rsidR="0075520A" w:rsidRDefault="0075520A" w:rsidP="00BF7BCA">
            <w:pPr>
              <w:tabs>
                <w:tab w:val="left" w:pos="567"/>
              </w:tabs>
              <w:spacing w:after="0" w:line="240" w:lineRule="auto"/>
              <w:ind w:left="381" w:right="240"/>
              <w:jc w:val="both"/>
              <w:rPr>
                <w:rFonts w:ascii="Times New Roman" w:hAnsi="Times New Roman" w:cs="Times New Roman"/>
                <w:sz w:val="24"/>
                <w:szCs w:val="20"/>
                <w:lang w:val="en-GB"/>
              </w:rPr>
            </w:pPr>
          </w:p>
          <w:p w:rsidR="002D15D9" w:rsidRDefault="00A07C41" w:rsidP="007710B5">
            <w:pPr>
              <w:tabs>
                <w:tab w:val="left" w:pos="567"/>
              </w:tabs>
              <w:spacing w:after="0" w:line="240" w:lineRule="auto"/>
              <w:ind w:left="381"/>
              <w:jc w:val="both"/>
              <w:rPr>
                <w:rFonts w:ascii="Times New Roman" w:hAnsi="Times New Roman" w:cs="Times New Roman"/>
                <w:b/>
                <w:sz w:val="24"/>
                <w:szCs w:val="20"/>
                <w:u w:val="single"/>
              </w:rPr>
            </w:pPr>
            <w:r w:rsidRPr="00A07C41">
              <w:rPr>
                <w:rFonts w:ascii="Times New Roman" w:hAnsi="Times New Roman" w:cs="Times New Roman"/>
                <w:sz w:val="24"/>
                <w:szCs w:val="20"/>
                <w:lang w:val="en-GB"/>
              </w:rPr>
              <w:t>In the second phase of the study, which investigated the effects of aeration condition on yeast growth and beta-glucan yield, was conducted at the 5% inoculum ratio in the pre-culture step, which maximizes beta glucan yield, was studied.</w:t>
            </w:r>
            <w:r>
              <w:rPr>
                <w:rFonts w:ascii="Times New Roman" w:hAnsi="Times New Roman" w:cs="Times New Roman"/>
                <w:sz w:val="24"/>
                <w:szCs w:val="20"/>
                <w:lang w:val="en-GB"/>
              </w:rPr>
              <w:t xml:space="preserve"> </w:t>
            </w:r>
            <w:r w:rsidR="00732462" w:rsidRPr="00732462">
              <w:rPr>
                <w:rFonts w:ascii="Times New Roman" w:hAnsi="Times New Roman" w:cs="Times New Roman"/>
                <w:sz w:val="24"/>
                <w:szCs w:val="20"/>
                <w:lang w:val="en-GB"/>
              </w:rPr>
              <w:t xml:space="preserve">At this stage, the effect of aeration on the yeast </w:t>
            </w:r>
            <w:r w:rsidR="00732462" w:rsidRPr="00732462">
              <w:rPr>
                <w:rFonts w:ascii="Times New Roman" w:hAnsi="Times New Roman" w:cs="Times New Roman"/>
                <w:sz w:val="24"/>
                <w:szCs w:val="20"/>
                <w:lang w:val="en-GB"/>
              </w:rPr>
              <w:lastRenderedPageBreak/>
              <w:t>concentration and beta-glucan yield was investigated by growth the yeast in 4 different aeration conditions in 500 mL erlen bioreactors which are the last growth step.</w:t>
            </w:r>
            <w:r w:rsidR="00AA1692">
              <w:rPr>
                <w:rFonts w:ascii="Times New Roman" w:hAnsi="Times New Roman" w:cs="Times New Roman"/>
                <w:sz w:val="24"/>
                <w:szCs w:val="20"/>
                <w:lang w:val="en-GB"/>
              </w:rPr>
              <w:t xml:space="preserve"> </w:t>
            </w:r>
            <w:r w:rsidR="00AA1692" w:rsidRPr="00AA1692">
              <w:rPr>
                <w:rFonts w:ascii="Times New Roman" w:hAnsi="Times New Roman" w:cs="Times New Roman"/>
                <w:sz w:val="24"/>
                <w:szCs w:val="20"/>
                <w:lang w:val="en-GB"/>
              </w:rPr>
              <w:t>The highest yeast proliferation was obtained as 3.957 g k.h / L in partial aeration with 1 vvm air supply condition from t</w:t>
            </w:r>
            <w:r w:rsidR="00AA1692">
              <w:rPr>
                <w:rFonts w:ascii="Times New Roman" w:hAnsi="Times New Roman" w:cs="Times New Roman"/>
                <w:sz w:val="24"/>
                <w:szCs w:val="20"/>
                <w:lang w:val="en-GB"/>
              </w:rPr>
              <w:t>he 4th hour of the yeast growth</w:t>
            </w:r>
            <w:r w:rsidR="00AA1692" w:rsidRPr="00AA1692">
              <w:rPr>
                <w:rFonts w:ascii="Times New Roman" w:hAnsi="Times New Roman" w:cs="Times New Roman"/>
                <w:sz w:val="24"/>
                <w:szCs w:val="20"/>
                <w:lang w:val="en-GB"/>
              </w:rPr>
              <w:t>.</w:t>
            </w:r>
            <w:r w:rsidR="005814C0">
              <w:rPr>
                <w:rFonts w:ascii="Times New Roman" w:hAnsi="Times New Roman" w:cs="Times New Roman"/>
                <w:sz w:val="24"/>
                <w:szCs w:val="20"/>
                <w:lang w:val="en-GB"/>
              </w:rPr>
              <w:t xml:space="preserve"> However, the highest beta </w:t>
            </w:r>
            <w:r w:rsidR="005814C0" w:rsidRPr="005814C0">
              <w:rPr>
                <w:rFonts w:ascii="Times New Roman" w:hAnsi="Times New Roman" w:cs="Times New Roman"/>
                <w:sz w:val="24"/>
                <w:szCs w:val="20"/>
                <w:lang w:val="en-GB"/>
              </w:rPr>
              <w:t>glucan yield was obtained at the nonaerated condition which was provided by removing the oxygen in the growth medium by nitrogen after the microorganism transfer and air was not supplied during the growth.</w:t>
            </w:r>
            <w:r w:rsidR="007045D8">
              <w:rPr>
                <w:rFonts w:ascii="Times New Roman" w:hAnsi="Times New Roman" w:cs="Times New Roman"/>
                <w:sz w:val="24"/>
                <w:szCs w:val="20"/>
                <w:lang w:val="en-GB"/>
              </w:rPr>
              <w:t xml:space="preserve"> </w:t>
            </w:r>
            <w:r w:rsidR="007045D8" w:rsidRPr="007045D8">
              <w:rPr>
                <w:rFonts w:ascii="Times New Roman" w:hAnsi="Times New Roman" w:cs="Times New Roman"/>
                <w:sz w:val="24"/>
                <w:szCs w:val="20"/>
                <w:lang w:val="en-GB"/>
              </w:rPr>
              <w:t>As a result, the highest beta</w:t>
            </w:r>
            <w:r w:rsidR="007045D8">
              <w:rPr>
                <w:rFonts w:ascii="Times New Roman" w:hAnsi="Times New Roman" w:cs="Times New Roman"/>
                <w:sz w:val="24"/>
                <w:szCs w:val="20"/>
                <w:lang w:val="en-GB"/>
              </w:rPr>
              <w:t xml:space="preserve"> </w:t>
            </w:r>
            <w:r w:rsidR="007045D8" w:rsidRPr="007045D8">
              <w:rPr>
                <w:rFonts w:ascii="Times New Roman" w:hAnsi="Times New Roman" w:cs="Times New Roman"/>
                <w:sz w:val="24"/>
                <w:szCs w:val="20"/>
                <w:lang w:val="en-GB"/>
              </w:rPr>
              <w:t xml:space="preserve">glucan yield from </w:t>
            </w:r>
            <w:r w:rsidR="007045D8" w:rsidRPr="007045D8">
              <w:rPr>
                <w:rFonts w:ascii="Times New Roman" w:hAnsi="Times New Roman" w:cs="Times New Roman"/>
                <w:i/>
                <w:sz w:val="24"/>
                <w:szCs w:val="20"/>
                <w:lang w:val="en-GB"/>
              </w:rPr>
              <w:t>S. cerevisiae</w:t>
            </w:r>
            <w:r w:rsidR="007045D8" w:rsidRPr="007045D8">
              <w:rPr>
                <w:rFonts w:ascii="Times New Roman" w:hAnsi="Times New Roman" w:cs="Times New Roman"/>
                <w:sz w:val="24"/>
                <w:szCs w:val="20"/>
                <w:lang w:val="en-GB"/>
              </w:rPr>
              <w:t xml:space="preserve"> yeast was achieved by yeast growth with the 5% inoculation ratio in the pre-culture steps and non-aerated condition which was removed the oxygen in the growth medium with nitrogen.</w:t>
            </w:r>
            <w:r w:rsidR="00157C7D">
              <w:rPr>
                <w:rFonts w:ascii="Times New Roman" w:hAnsi="Times New Roman" w:cs="Times New Roman"/>
                <w:sz w:val="24"/>
                <w:szCs w:val="20"/>
                <w:lang w:val="en-GB"/>
              </w:rPr>
              <w:t xml:space="preserve"> </w:t>
            </w:r>
            <w:r w:rsidR="00157C7D" w:rsidRPr="00157C7D">
              <w:rPr>
                <w:rFonts w:ascii="Times New Roman" w:hAnsi="Times New Roman" w:cs="Times New Roman"/>
                <w:sz w:val="24"/>
                <w:szCs w:val="20"/>
                <w:lang w:val="en-GB"/>
              </w:rPr>
              <w:t>It is obviously concluded that the yeast growth conditions are different in order to obtain the highest yeast growth and beta</w:t>
            </w:r>
            <w:r w:rsidR="00157C7D">
              <w:rPr>
                <w:rFonts w:ascii="Times New Roman" w:hAnsi="Times New Roman" w:cs="Times New Roman"/>
                <w:sz w:val="24"/>
                <w:szCs w:val="20"/>
                <w:lang w:val="en-GB"/>
              </w:rPr>
              <w:t xml:space="preserve"> </w:t>
            </w:r>
            <w:r w:rsidR="00157C7D" w:rsidRPr="00157C7D">
              <w:rPr>
                <w:rFonts w:ascii="Times New Roman" w:hAnsi="Times New Roman" w:cs="Times New Roman"/>
                <w:sz w:val="24"/>
                <w:szCs w:val="20"/>
                <w:lang w:val="en-GB"/>
              </w:rPr>
              <w:t>glucan yield.</w:t>
            </w: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157C7D" w:rsidRDefault="00157C7D"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462DE5" w:rsidRDefault="00462DE5" w:rsidP="007710B5">
            <w:pPr>
              <w:tabs>
                <w:tab w:val="left" w:pos="567"/>
              </w:tabs>
              <w:spacing w:after="0" w:line="240" w:lineRule="auto"/>
              <w:ind w:left="381"/>
              <w:jc w:val="both"/>
              <w:rPr>
                <w:rFonts w:ascii="Times New Roman" w:hAnsi="Times New Roman" w:cs="Times New Roman"/>
                <w:b/>
                <w:sz w:val="24"/>
                <w:szCs w:val="20"/>
                <w:u w:val="single"/>
              </w:rPr>
            </w:pPr>
          </w:p>
          <w:p w:rsidR="000C1EE3" w:rsidRPr="002D15D9" w:rsidRDefault="000C1EE3" w:rsidP="007710B5">
            <w:pPr>
              <w:pStyle w:val="ListeParagraf"/>
              <w:numPr>
                <w:ilvl w:val="0"/>
                <w:numId w:val="14"/>
              </w:numPr>
              <w:tabs>
                <w:tab w:val="left" w:pos="567"/>
              </w:tabs>
              <w:spacing w:after="0" w:line="240" w:lineRule="auto"/>
              <w:ind w:left="828" w:hanging="142"/>
              <w:jc w:val="both"/>
              <w:rPr>
                <w:rFonts w:ascii="Times New Roman" w:hAnsi="Times New Roman" w:cs="Times New Roman"/>
                <w:sz w:val="24"/>
                <w:szCs w:val="24"/>
              </w:rPr>
            </w:pPr>
            <w:r w:rsidRPr="003F0564">
              <w:rPr>
                <w:rFonts w:ascii="Times New Roman" w:hAnsi="Times New Roman" w:cs="Times New Roman"/>
                <w:b/>
                <w:sz w:val="24"/>
                <w:szCs w:val="24"/>
              </w:rPr>
              <w:t xml:space="preserve">Amaç ve Kapsam </w:t>
            </w:r>
          </w:p>
          <w:p w:rsidR="00BF7BCA" w:rsidRDefault="00BF7BCA" w:rsidP="007710B5">
            <w:pPr>
              <w:tabs>
                <w:tab w:val="left" w:pos="567"/>
              </w:tabs>
              <w:spacing w:after="0" w:line="240" w:lineRule="auto"/>
              <w:ind w:left="239" w:right="240"/>
              <w:jc w:val="both"/>
              <w:rPr>
                <w:rFonts w:ascii="Times New Roman" w:hAnsi="Times New Roman" w:cs="Times New Roman"/>
                <w:sz w:val="24"/>
                <w:szCs w:val="24"/>
              </w:rPr>
            </w:pPr>
          </w:p>
          <w:p w:rsidR="00902ECA" w:rsidRDefault="007B38DC" w:rsidP="007710B5">
            <w:pPr>
              <w:tabs>
                <w:tab w:val="left" w:pos="567"/>
              </w:tabs>
              <w:spacing w:after="0" w:line="240" w:lineRule="auto"/>
              <w:ind w:left="239" w:right="240"/>
              <w:jc w:val="both"/>
              <w:rPr>
                <w:rFonts w:ascii="Times New Roman" w:hAnsi="Times New Roman" w:cs="Times New Roman"/>
                <w:sz w:val="24"/>
                <w:szCs w:val="24"/>
              </w:rPr>
            </w:pPr>
            <w:r w:rsidRPr="00444332">
              <w:rPr>
                <w:rFonts w:ascii="Times New Roman" w:hAnsi="Times New Roman" w:cs="Times New Roman"/>
                <w:sz w:val="24"/>
                <w:szCs w:val="24"/>
              </w:rPr>
              <w:t>Ticari öneme sahip bir beslenme desteği ürün olan beta glukan</w:t>
            </w:r>
            <w:r w:rsidR="00444332">
              <w:rPr>
                <w:rFonts w:ascii="Times New Roman" w:hAnsi="Times New Roman" w:cs="Times New Roman"/>
                <w:sz w:val="24"/>
                <w:szCs w:val="24"/>
              </w:rPr>
              <w:t xml:space="preserve">, tahıllar (başlıca arpa, yulaf, buğday), mayalar, mantarlar ve bakterilerden elde edilebilen, insan ve hayvan sağlığı üzerindeki olumlu etkileri nedeniyle son yıllarda yoğun ilgi çeken bir üründür. Özellikle diğer kaynaklara göre daha fazla beta glukan içeriğine sahip olmasının yanı sıra sağlık üzerine etkileri açısından daha zengin olması sebebiyle,  ekmek mayası olarak da bilinen </w:t>
            </w:r>
            <w:r w:rsidRPr="00444332">
              <w:rPr>
                <w:rFonts w:ascii="Times New Roman" w:hAnsi="Times New Roman" w:cs="Times New Roman"/>
                <w:i/>
                <w:sz w:val="24"/>
                <w:szCs w:val="24"/>
              </w:rPr>
              <w:t>S. cerevisiae</w:t>
            </w:r>
            <w:r w:rsidRPr="00444332">
              <w:rPr>
                <w:rFonts w:ascii="Times New Roman" w:hAnsi="Times New Roman" w:cs="Times New Roman"/>
                <w:sz w:val="24"/>
                <w:szCs w:val="24"/>
              </w:rPr>
              <w:t xml:space="preserve"> mayasından üretimi</w:t>
            </w:r>
            <w:r w:rsidR="00444332">
              <w:rPr>
                <w:rFonts w:ascii="Times New Roman" w:hAnsi="Times New Roman" w:cs="Times New Roman"/>
                <w:sz w:val="24"/>
                <w:szCs w:val="24"/>
              </w:rPr>
              <w:t xml:space="preserve"> hem ekonomik hem de kullanışlıdır. </w:t>
            </w:r>
            <w:r w:rsidR="00573894">
              <w:rPr>
                <w:rFonts w:ascii="Times New Roman" w:hAnsi="Times New Roman" w:cs="Times New Roman"/>
                <w:sz w:val="24"/>
                <w:szCs w:val="24"/>
              </w:rPr>
              <w:t xml:space="preserve">Mayanın hücre duvarı materyali olan beta glukanın, birim kuru maya kütlesi başına ekstrakte edilen beta glukan kütlesi olarak tanımlanan </w:t>
            </w:r>
            <w:r w:rsidRPr="00444332">
              <w:rPr>
                <w:rFonts w:ascii="Times New Roman" w:hAnsi="Times New Roman" w:cs="Times New Roman"/>
                <w:sz w:val="24"/>
                <w:szCs w:val="24"/>
              </w:rPr>
              <w:t>verimi arttırmak üzere</w:t>
            </w:r>
            <w:r w:rsidR="00573894">
              <w:rPr>
                <w:rFonts w:ascii="Times New Roman" w:hAnsi="Times New Roman" w:cs="Times New Roman"/>
                <w:sz w:val="24"/>
                <w:szCs w:val="24"/>
              </w:rPr>
              <w:t xml:space="preserve"> hem maya çoğalma koşulları hem de maya hücre duvarından beta glukanın ekstraksiyon koşulları etkilidir. </w:t>
            </w:r>
          </w:p>
          <w:p w:rsidR="00902ECA" w:rsidRDefault="00902ECA" w:rsidP="007710B5">
            <w:pPr>
              <w:tabs>
                <w:tab w:val="left" w:pos="567"/>
              </w:tabs>
              <w:spacing w:after="0" w:line="240" w:lineRule="auto"/>
              <w:ind w:left="239" w:right="240"/>
              <w:jc w:val="both"/>
              <w:rPr>
                <w:rFonts w:ascii="Times New Roman" w:hAnsi="Times New Roman" w:cs="Times New Roman"/>
                <w:sz w:val="24"/>
                <w:szCs w:val="24"/>
              </w:rPr>
            </w:pPr>
          </w:p>
          <w:p w:rsidR="007B10B0" w:rsidRDefault="00573894" w:rsidP="007710B5">
            <w:pPr>
              <w:tabs>
                <w:tab w:val="left" w:pos="567"/>
              </w:tabs>
              <w:spacing w:after="0" w:line="240" w:lineRule="auto"/>
              <w:ind w:left="239" w:right="240"/>
              <w:jc w:val="both"/>
              <w:rPr>
                <w:rFonts w:ascii="Times New Roman" w:hAnsi="Times New Roman" w:cs="Times New Roman"/>
                <w:sz w:val="24"/>
                <w:szCs w:val="24"/>
              </w:rPr>
            </w:pPr>
            <w:r>
              <w:rPr>
                <w:rFonts w:ascii="Times New Roman" w:hAnsi="Times New Roman" w:cs="Times New Roman"/>
                <w:sz w:val="24"/>
                <w:szCs w:val="24"/>
              </w:rPr>
              <w:t xml:space="preserve">Beta glukan verimini maksimize etmek üzere mayanın çoğalma koşullarından sıcaklık, pH ve çalkalama hızı, çalışma grubunda daha önce yürütülen çalışmalar kapsamında belirlenmiş olup bu proje kapsamında ise </w:t>
            </w:r>
            <w:r w:rsidR="007B38DC" w:rsidRPr="00444332">
              <w:rPr>
                <w:rFonts w:ascii="Times New Roman" w:hAnsi="Times New Roman" w:cs="Times New Roman"/>
                <w:sz w:val="24"/>
                <w:szCs w:val="24"/>
              </w:rPr>
              <w:t xml:space="preserve">mayanın ön çoğaltma basamaklarındaki mikroorganizma aktarım oranının belirlenmesinin ardından en uygun havalandırma koşulunun belirlenerek </w:t>
            </w:r>
            <w:r>
              <w:rPr>
                <w:rFonts w:ascii="Times New Roman" w:hAnsi="Times New Roman" w:cs="Times New Roman"/>
                <w:sz w:val="24"/>
                <w:szCs w:val="24"/>
              </w:rPr>
              <w:t xml:space="preserve">beta glukan </w:t>
            </w:r>
            <w:r w:rsidR="007B38DC" w:rsidRPr="00444332">
              <w:rPr>
                <w:rFonts w:ascii="Times New Roman" w:hAnsi="Times New Roman" w:cs="Times New Roman"/>
                <w:sz w:val="24"/>
                <w:szCs w:val="24"/>
              </w:rPr>
              <w:t>verimin arttırılması ama</w:t>
            </w:r>
            <w:r>
              <w:rPr>
                <w:rFonts w:ascii="Times New Roman" w:hAnsi="Times New Roman" w:cs="Times New Roman"/>
                <w:sz w:val="24"/>
                <w:szCs w:val="24"/>
              </w:rPr>
              <w:t xml:space="preserve">çlanmıştır. Literatürde beta glukan verimini arttırmaya yönelik </w:t>
            </w:r>
            <w:r w:rsidR="00843F2A">
              <w:rPr>
                <w:rFonts w:ascii="Times New Roman" w:hAnsi="Times New Roman" w:cs="Times New Roman"/>
                <w:sz w:val="24"/>
                <w:szCs w:val="24"/>
              </w:rPr>
              <w:t>çal</w:t>
            </w:r>
            <w:r w:rsidR="004F5F53">
              <w:rPr>
                <w:rFonts w:ascii="Times New Roman" w:hAnsi="Times New Roman" w:cs="Times New Roman"/>
                <w:sz w:val="24"/>
                <w:szCs w:val="24"/>
              </w:rPr>
              <w:t>ışmaların odağı çoğunlukla ekstra</w:t>
            </w:r>
            <w:r w:rsidR="00843F2A">
              <w:rPr>
                <w:rFonts w:ascii="Times New Roman" w:hAnsi="Times New Roman" w:cs="Times New Roman"/>
                <w:sz w:val="24"/>
                <w:szCs w:val="24"/>
              </w:rPr>
              <w:t>ksiyon adımında kullanılacak en uygun yöntemin ve ilgili ekstraksiyon koşullarının belirlenmesini oluşturmaktadır. Ayrıca beta glukanın sağlık üzerine etki mekanizmalarının aydınlatılmaya çalışıldığı tıp alanındaki çalışmalar da literatürde geniş bir yer tutmaktadır. Mikroorganizmalara uygulanan g</w:t>
            </w:r>
            <w:r w:rsidR="00843F2A" w:rsidRPr="00444332">
              <w:rPr>
                <w:rFonts w:ascii="Times New Roman" w:hAnsi="Times New Roman" w:cs="Times New Roman"/>
                <w:sz w:val="24"/>
                <w:szCs w:val="24"/>
              </w:rPr>
              <w:t xml:space="preserve">enetik modifikasyonlarla </w:t>
            </w:r>
            <w:r w:rsidR="00843F2A">
              <w:rPr>
                <w:rFonts w:ascii="Times New Roman" w:hAnsi="Times New Roman" w:cs="Times New Roman"/>
                <w:sz w:val="24"/>
                <w:szCs w:val="24"/>
              </w:rPr>
              <w:t>beta glukan verimini arttırmaya dair çalışmalar da hatırı sayılır düzeydedir. M</w:t>
            </w:r>
            <w:r w:rsidR="00843F2A" w:rsidRPr="00444332">
              <w:rPr>
                <w:rFonts w:ascii="Times New Roman" w:hAnsi="Times New Roman" w:cs="Times New Roman"/>
                <w:sz w:val="24"/>
                <w:szCs w:val="24"/>
              </w:rPr>
              <w:t xml:space="preserve">ühendislik </w:t>
            </w:r>
            <w:r w:rsidR="00843F2A">
              <w:rPr>
                <w:rFonts w:ascii="Times New Roman" w:hAnsi="Times New Roman" w:cs="Times New Roman"/>
                <w:sz w:val="24"/>
                <w:szCs w:val="24"/>
              </w:rPr>
              <w:t xml:space="preserve">bakış açısından iki aşamalı bu proseste ürün verimini arttırmak üzere prosesin ilk aşaması olan maya çoğaltma </w:t>
            </w:r>
            <w:r w:rsidR="00843F2A" w:rsidRPr="00444332">
              <w:rPr>
                <w:rFonts w:ascii="Times New Roman" w:hAnsi="Times New Roman" w:cs="Times New Roman"/>
                <w:sz w:val="24"/>
                <w:szCs w:val="24"/>
              </w:rPr>
              <w:t>prosesi</w:t>
            </w:r>
            <w:r w:rsidR="007B10B0">
              <w:rPr>
                <w:rFonts w:ascii="Times New Roman" w:hAnsi="Times New Roman" w:cs="Times New Roman"/>
                <w:sz w:val="24"/>
                <w:szCs w:val="24"/>
              </w:rPr>
              <w:t xml:space="preserve">nin kısıtlayıcı basamak olduğu ve maksimum beta glukan içeriğine sahip maya çoğaltmanın gerekliliğinden hareketle </w:t>
            </w:r>
            <w:r w:rsidR="00075FD7">
              <w:rPr>
                <w:rFonts w:ascii="Times New Roman" w:hAnsi="Times New Roman" w:cs="Times New Roman"/>
                <w:sz w:val="24"/>
                <w:szCs w:val="24"/>
              </w:rPr>
              <w:t xml:space="preserve">bu proje kapsamındaki </w:t>
            </w:r>
            <w:r w:rsidR="007B10B0">
              <w:rPr>
                <w:rFonts w:ascii="Times New Roman" w:hAnsi="Times New Roman" w:cs="Times New Roman"/>
                <w:sz w:val="24"/>
                <w:szCs w:val="24"/>
              </w:rPr>
              <w:t xml:space="preserve">çalışmalar planlanmıştır. Başlangıçtaki ana fikir, ne kadar çok mikroorganizma çoğaltılırsa o kadar çok beta glukan içerecektir şeklinde olsa da </w:t>
            </w:r>
            <w:r w:rsidR="00075FD7">
              <w:rPr>
                <w:rFonts w:ascii="Times New Roman" w:hAnsi="Times New Roman" w:cs="Times New Roman"/>
                <w:sz w:val="24"/>
                <w:szCs w:val="24"/>
              </w:rPr>
              <w:t xml:space="preserve">daha sonra </w:t>
            </w:r>
            <w:r w:rsidR="007B10B0">
              <w:rPr>
                <w:rFonts w:ascii="Times New Roman" w:hAnsi="Times New Roman" w:cs="Times New Roman"/>
                <w:sz w:val="24"/>
                <w:szCs w:val="24"/>
              </w:rPr>
              <w:t xml:space="preserve">verim tanımından hareketle birim maya kütlesi başına elde edilen beta glukan kütlesini maksimize etmenin maya derişimini maksimize etmekle sağlanamayabileceği fikri oluşmuştur. Bu nedenledir ki proje kapsamında hem maya derişimi hem de beta glukan verimi paralel olarak değerlendirilmiştir. </w:t>
            </w:r>
          </w:p>
          <w:p w:rsidR="0072104F" w:rsidRDefault="0072104F" w:rsidP="007710B5">
            <w:pPr>
              <w:tabs>
                <w:tab w:val="left" w:pos="567"/>
              </w:tabs>
              <w:spacing w:after="0" w:line="240" w:lineRule="auto"/>
              <w:ind w:left="239" w:right="240"/>
              <w:jc w:val="both"/>
              <w:rPr>
                <w:rFonts w:ascii="Times New Roman" w:hAnsi="Times New Roman" w:cs="Times New Roman"/>
                <w:sz w:val="24"/>
                <w:szCs w:val="24"/>
              </w:rPr>
            </w:pPr>
          </w:p>
          <w:p w:rsidR="0072104F" w:rsidRDefault="007B10B0" w:rsidP="007710B5">
            <w:pPr>
              <w:tabs>
                <w:tab w:val="left" w:pos="567"/>
              </w:tabs>
              <w:spacing w:after="0" w:line="240" w:lineRule="auto"/>
              <w:ind w:left="239" w:right="240"/>
              <w:jc w:val="both"/>
              <w:rPr>
                <w:rFonts w:ascii="Times New Roman" w:hAnsi="Times New Roman" w:cs="Times New Roman"/>
                <w:sz w:val="24"/>
                <w:szCs w:val="24"/>
              </w:rPr>
            </w:pPr>
            <w:r>
              <w:rPr>
                <w:rFonts w:ascii="Times New Roman" w:hAnsi="Times New Roman" w:cs="Times New Roman"/>
                <w:sz w:val="24"/>
                <w:szCs w:val="24"/>
              </w:rPr>
              <w:t>Ç</w:t>
            </w:r>
            <w:r w:rsidR="00444332" w:rsidRPr="00444332">
              <w:rPr>
                <w:rFonts w:ascii="Times New Roman" w:hAnsi="Times New Roman" w:cs="Times New Roman"/>
                <w:sz w:val="24"/>
                <w:szCs w:val="24"/>
              </w:rPr>
              <w:t>eşitli evrimsel adaptasyonlara sahip</w:t>
            </w:r>
            <w:r>
              <w:rPr>
                <w:rFonts w:ascii="Times New Roman" w:hAnsi="Times New Roman" w:cs="Times New Roman"/>
                <w:sz w:val="24"/>
                <w:szCs w:val="24"/>
              </w:rPr>
              <w:t xml:space="preserve"> olan m</w:t>
            </w:r>
            <w:r w:rsidRPr="00444332">
              <w:rPr>
                <w:rFonts w:ascii="Times New Roman" w:hAnsi="Times New Roman" w:cs="Times New Roman"/>
                <w:sz w:val="24"/>
                <w:szCs w:val="24"/>
              </w:rPr>
              <w:t>ikroorganizmalar</w:t>
            </w:r>
            <w:r>
              <w:rPr>
                <w:rFonts w:ascii="Times New Roman" w:hAnsi="Times New Roman" w:cs="Times New Roman"/>
                <w:sz w:val="24"/>
                <w:szCs w:val="24"/>
              </w:rPr>
              <w:t xml:space="preserve"> bu sayede </w:t>
            </w:r>
            <w:r w:rsidR="00444332" w:rsidRPr="00444332">
              <w:rPr>
                <w:rFonts w:ascii="Times New Roman" w:hAnsi="Times New Roman" w:cs="Times New Roman"/>
                <w:sz w:val="24"/>
                <w:szCs w:val="24"/>
              </w:rPr>
              <w:t>hayat döngülerini sürdürebil</w:t>
            </w:r>
            <w:r>
              <w:rPr>
                <w:rFonts w:ascii="Times New Roman" w:hAnsi="Times New Roman" w:cs="Times New Roman"/>
                <w:sz w:val="24"/>
                <w:szCs w:val="24"/>
              </w:rPr>
              <w:t xml:space="preserve">ir </w:t>
            </w:r>
            <w:r w:rsidR="00444332" w:rsidRPr="00444332">
              <w:rPr>
                <w:rFonts w:ascii="Times New Roman" w:hAnsi="Times New Roman" w:cs="Times New Roman"/>
                <w:sz w:val="24"/>
                <w:szCs w:val="24"/>
              </w:rPr>
              <w:t>ve çevresel strese karşı dayanabil</w:t>
            </w:r>
            <w:r>
              <w:rPr>
                <w:rFonts w:ascii="Times New Roman" w:hAnsi="Times New Roman" w:cs="Times New Roman"/>
                <w:sz w:val="24"/>
                <w:szCs w:val="24"/>
              </w:rPr>
              <w:t>mektedirler</w:t>
            </w:r>
            <w:r w:rsidR="00444332" w:rsidRPr="00444332">
              <w:rPr>
                <w:rFonts w:ascii="Times New Roman" w:hAnsi="Times New Roman" w:cs="Times New Roman"/>
                <w:sz w:val="24"/>
                <w:szCs w:val="24"/>
              </w:rPr>
              <w:t xml:space="preserve">. </w:t>
            </w:r>
            <w:r w:rsidR="00075FD7">
              <w:rPr>
                <w:rFonts w:ascii="Times New Roman" w:hAnsi="Times New Roman" w:cs="Times New Roman"/>
                <w:sz w:val="24"/>
                <w:szCs w:val="24"/>
              </w:rPr>
              <w:t>Bu stres koşulları sıcaklık, ozmotik basınç, oksijen derişimi, kimyasal maddeler gibi pek çok fiziksel ve kimy</w:t>
            </w:r>
            <w:r w:rsidR="004F5F53">
              <w:rPr>
                <w:rFonts w:ascii="Times New Roman" w:hAnsi="Times New Roman" w:cs="Times New Roman"/>
                <w:sz w:val="24"/>
                <w:szCs w:val="24"/>
              </w:rPr>
              <w:t>a</w:t>
            </w:r>
            <w:r w:rsidR="00075FD7">
              <w:rPr>
                <w:rFonts w:ascii="Times New Roman" w:hAnsi="Times New Roman" w:cs="Times New Roman"/>
                <w:sz w:val="24"/>
                <w:szCs w:val="24"/>
              </w:rPr>
              <w:t xml:space="preserve">sal etmen olabilmektedir. </w:t>
            </w:r>
            <w:r w:rsidR="0072104F">
              <w:rPr>
                <w:rFonts w:ascii="Times New Roman" w:hAnsi="Times New Roman" w:cs="Times New Roman"/>
                <w:sz w:val="24"/>
                <w:szCs w:val="24"/>
              </w:rPr>
              <w:t xml:space="preserve">Mikroorganizma çoğalması sırasında havalandırma ile besi ortamında çözünen oksijen mikroorganizmaların besin maddelerini kullanabilmeleri ve metabolik faaliyetlerini devam ettirebilmeleri için gerekli olan temel substrattır. </w:t>
            </w:r>
            <w:r>
              <w:rPr>
                <w:rFonts w:ascii="Times New Roman" w:hAnsi="Times New Roman" w:cs="Times New Roman"/>
                <w:sz w:val="24"/>
                <w:szCs w:val="24"/>
              </w:rPr>
              <w:t xml:space="preserve">Fakültatif bir mikroorganizma olan </w:t>
            </w:r>
            <w:r w:rsidR="00444332" w:rsidRPr="00444332">
              <w:rPr>
                <w:rFonts w:ascii="Times New Roman" w:hAnsi="Times New Roman" w:cs="Times New Roman"/>
                <w:i/>
                <w:sz w:val="24"/>
                <w:szCs w:val="24"/>
              </w:rPr>
              <w:t>Saccharomyces cerevisiae</w:t>
            </w:r>
            <w:r w:rsidR="00444332" w:rsidRPr="00444332">
              <w:rPr>
                <w:rFonts w:ascii="Times New Roman" w:hAnsi="Times New Roman" w:cs="Times New Roman"/>
                <w:sz w:val="24"/>
                <w:szCs w:val="24"/>
              </w:rPr>
              <w:t xml:space="preserve"> maya</w:t>
            </w:r>
            <w:r>
              <w:rPr>
                <w:rFonts w:ascii="Times New Roman" w:hAnsi="Times New Roman" w:cs="Times New Roman"/>
                <w:sz w:val="24"/>
                <w:szCs w:val="24"/>
              </w:rPr>
              <w:t xml:space="preserve">sının da </w:t>
            </w:r>
            <w:r w:rsidR="00444332" w:rsidRPr="00444332">
              <w:rPr>
                <w:rFonts w:ascii="Times New Roman" w:hAnsi="Times New Roman" w:cs="Times New Roman"/>
                <w:sz w:val="24"/>
                <w:szCs w:val="24"/>
              </w:rPr>
              <w:t xml:space="preserve">çoğalma evresinde </w:t>
            </w:r>
            <w:r w:rsidRPr="00444332">
              <w:rPr>
                <w:rFonts w:ascii="Times New Roman" w:hAnsi="Times New Roman" w:cs="Times New Roman"/>
                <w:sz w:val="24"/>
                <w:szCs w:val="24"/>
              </w:rPr>
              <w:t>farklı havalandırma koşulları ile mikroorganizma üzerinde stres koşulu yaratıla</w:t>
            </w:r>
            <w:r>
              <w:rPr>
                <w:rFonts w:ascii="Times New Roman" w:hAnsi="Times New Roman" w:cs="Times New Roman"/>
                <w:sz w:val="24"/>
                <w:szCs w:val="24"/>
              </w:rPr>
              <w:t xml:space="preserve">rak </w:t>
            </w:r>
            <w:r w:rsidR="00D540F5">
              <w:rPr>
                <w:rFonts w:ascii="Times New Roman" w:hAnsi="Times New Roman" w:cs="Times New Roman"/>
                <w:sz w:val="24"/>
                <w:szCs w:val="24"/>
              </w:rPr>
              <w:t xml:space="preserve">maya </w:t>
            </w:r>
            <w:r w:rsidR="00444332" w:rsidRPr="00444332">
              <w:rPr>
                <w:rFonts w:ascii="Times New Roman" w:hAnsi="Times New Roman" w:cs="Times New Roman"/>
                <w:sz w:val="24"/>
                <w:szCs w:val="24"/>
              </w:rPr>
              <w:t xml:space="preserve">hücre duvarı materyallerinden olan beta glukan miktarının arttırılması </w:t>
            </w:r>
            <w:r w:rsidR="00D540F5">
              <w:rPr>
                <w:rFonts w:ascii="Times New Roman" w:hAnsi="Times New Roman" w:cs="Times New Roman"/>
                <w:sz w:val="24"/>
                <w:szCs w:val="24"/>
              </w:rPr>
              <w:t>amaçlanmıştır.</w:t>
            </w:r>
          </w:p>
          <w:p w:rsidR="0072104F" w:rsidRDefault="0072104F" w:rsidP="007710B5">
            <w:pPr>
              <w:tabs>
                <w:tab w:val="left" w:pos="567"/>
              </w:tabs>
              <w:spacing w:after="0" w:line="240" w:lineRule="auto"/>
              <w:ind w:left="239" w:right="240"/>
              <w:jc w:val="both"/>
              <w:rPr>
                <w:rFonts w:ascii="Times New Roman" w:hAnsi="Times New Roman" w:cs="Times New Roman"/>
                <w:sz w:val="24"/>
                <w:szCs w:val="24"/>
              </w:rPr>
            </w:pPr>
          </w:p>
          <w:p w:rsidR="00444332" w:rsidRPr="00444332" w:rsidRDefault="00D540F5" w:rsidP="007710B5">
            <w:pPr>
              <w:tabs>
                <w:tab w:val="left" w:pos="567"/>
              </w:tabs>
              <w:spacing w:after="0" w:line="240" w:lineRule="auto"/>
              <w:ind w:left="239" w:right="240"/>
              <w:jc w:val="both"/>
              <w:rPr>
                <w:rFonts w:ascii="Times New Roman" w:hAnsi="Times New Roman" w:cs="Times New Roman"/>
                <w:sz w:val="24"/>
                <w:szCs w:val="24"/>
              </w:rPr>
            </w:pPr>
            <w:r>
              <w:rPr>
                <w:rFonts w:ascii="Times New Roman" w:hAnsi="Times New Roman" w:cs="Times New Roman"/>
                <w:sz w:val="24"/>
                <w:szCs w:val="24"/>
              </w:rPr>
              <w:t xml:space="preserve"> </w:t>
            </w:r>
          </w:p>
          <w:p w:rsidR="002D15D9" w:rsidRDefault="002D15D9" w:rsidP="007710B5">
            <w:pPr>
              <w:tabs>
                <w:tab w:val="left" w:pos="567"/>
              </w:tabs>
              <w:spacing w:after="0" w:line="240" w:lineRule="auto"/>
              <w:jc w:val="both"/>
              <w:rPr>
                <w:rFonts w:ascii="Times New Roman" w:hAnsi="Times New Roman" w:cs="Times New Roman"/>
                <w:sz w:val="24"/>
                <w:szCs w:val="24"/>
              </w:rPr>
            </w:pPr>
          </w:p>
          <w:p w:rsidR="00D540F5" w:rsidRDefault="00D540F5"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932F6E" w:rsidRDefault="00932F6E" w:rsidP="007710B5">
            <w:pPr>
              <w:tabs>
                <w:tab w:val="left" w:pos="567"/>
              </w:tabs>
              <w:spacing w:after="0" w:line="240" w:lineRule="auto"/>
              <w:jc w:val="both"/>
              <w:rPr>
                <w:rFonts w:ascii="Times New Roman" w:hAnsi="Times New Roman" w:cs="Times New Roman"/>
                <w:sz w:val="24"/>
                <w:szCs w:val="24"/>
              </w:rPr>
            </w:pPr>
          </w:p>
          <w:p w:rsidR="00075FD7" w:rsidRPr="00075FD7" w:rsidRDefault="000C1EE3" w:rsidP="007710B5">
            <w:pPr>
              <w:pStyle w:val="bek"/>
              <w:numPr>
                <w:ilvl w:val="0"/>
                <w:numId w:val="14"/>
              </w:numPr>
              <w:tabs>
                <w:tab w:val="left" w:pos="567"/>
              </w:tabs>
              <w:spacing w:before="240" w:after="0"/>
              <w:ind w:left="828" w:right="357" w:hanging="142"/>
              <w:rPr>
                <w:szCs w:val="24"/>
              </w:rPr>
            </w:pPr>
            <w:r w:rsidRPr="003F0564">
              <w:rPr>
                <w:b/>
                <w:szCs w:val="24"/>
              </w:rPr>
              <w:lastRenderedPageBreak/>
              <w:t xml:space="preserve">Materyal ve Yöntem </w:t>
            </w:r>
            <w:bookmarkStart w:id="1" w:name="_Toc440216148"/>
          </w:p>
          <w:bookmarkEnd w:id="1"/>
          <w:p w:rsidR="00747E92" w:rsidRDefault="00747E92" w:rsidP="007710B5">
            <w:pPr>
              <w:tabs>
                <w:tab w:val="left" w:pos="567"/>
              </w:tabs>
              <w:spacing w:after="0" w:line="240" w:lineRule="auto"/>
              <w:jc w:val="both"/>
              <w:rPr>
                <w:rFonts w:ascii="Times New Roman" w:eastAsia="Calibri" w:hAnsi="Times New Roman" w:cs="Times New Roman"/>
                <w:color w:val="000000" w:themeColor="text1"/>
                <w:sz w:val="24"/>
                <w:szCs w:val="24"/>
              </w:rPr>
            </w:pPr>
          </w:p>
          <w:p w:rsidR="00075FD7" w:rsidRPr="00F94758" w:rsidRDefault="00075FD7" w:rsidP="007710B5">
            <w:pPr>
              <w:tabs>
                <w:tab w:val="left" w:pos="567"/>
              </w:tabs>
              <w:spacing w:after="0" w:line="240" w:lineRule="auto"/>
              <w:ind w:left="261" w:right="262" w:hanging="22"/>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 xml:space="preserve">Çalışmalarda liyofilize halde ‘‘Agricultural Research Service Culture Collection, USA’’ den temin edilen </w:t>
            </w:r>
            <w:r w:rsidRPr="00F94758">
              <w:rPr>
                <w:rFonts w:ascii="Times New Roman" w:eastAsia="Calibri" w:hAnsi="Times New Roman" w:cs="Times New Roman"/>
                <w:i/>
                <w:color w:val="000000" w:themeColor="text1"/>
                <w:sz w:val="24"/>
                <w:szCs w:val="24"/>
              </w:rPr>
              <w:t>Saccharomyces cerevisiae</w:t>
            </w:r>
            <w:r w:rsidRPr="00F94758">
              <w:rPr>
                <w:rFonts w:ascii="Times New Roman" w:eastAsia="Calibri" w:hAnsi="Times New Roman" w:cs="Times New Roman"/>
                <w:color w:val="000000" w:themeColor="text1"/>
                <w:sz w:val="24"/>
                <w:szCs w:val="24"/>
              </w:rPr>
              <w:t xml:space="preserve"> NRRL Y-567 mikroorganizması kullanılmıştır. </w:t>
            </w:r>
            <w:r w:rsidR="00624D80">
              <w:rPr>
                <w:rFonts w:ascii="Times New Roman" w:eastAsia="Calibri" w:hAnsi="Times New Roman" w:cs="Times New Roman"/>
                <w:color w:val="000000" w:themeColor="text1"/>
                <w:sz w:val="24"/>
                <w:szCs w:val="24"/>
              </w:rPr>
              <w:t>Liyofilize halde</w:t>
            </w:r>
            <w:r w:rsidRPr="00F94758">
              <w:rPr>
                <w:rFonts w:ascii="Times New Roman" w:eastAsia="Calibri" w:hAnsi="Times New Roman" w:cs="Times New Roman"/>
                <w:color w:val="000000" w:themeColor="text1"/>
                <w:sz w:val="24"/>
                <w:szCs w:val="24"/>
              </w:rPr>
              <w:t xml:space="preserve"> derin dondurucuda (-20ºC) saklanan mikroorganizmalar canlandırma ortamında çoğaltılmıştır. Daha sonra </w:t>
            </w:r>
            <w:r w:rsidR="00791E46">
              <w:rPr>
                <w:rFonts w:ascii="Times New Roman" w:eastAsia="Calibri" w:hAnsi="Times New Roman" w:cs="Times New Roman"/>
                <w:color w:val="000000" w:themeColor="text1"/>
                <w:sz w:val="24"/>
                <w:szCs w:val="24"/>
              </w:rPr>
              <w:t xml:space="preserve">canlandırma </w:t>
            </w:r>
            <w:r w:rsidRPr="00F94758">
              <w:rPr>
                <w:rFonts w:ascii="Times New Roman" w:eastAsia="Calibri" w:hAnsi="Times New Roman" w:cs="Times New Roman"/>
                <w:color w:val="000000" w:themeColor="text1"/>
                <w:sz w:val="24"/>
                <w:szCs w:val="24"/>
              </w:rPr>
              <w:t xml:space="preserve">ortamından alınan mikroorganizmalar ekmek mayasının genç kalması ve yapısındaki enzimlerin aktivitesini kaybetmemesi amacıyla periyodik olarak (7-10 gün) </w:t>
            </w:r>
            <w:r>
              <w:rPr>
                <w:rFonts w:ascii="Times New Roman" w:eastAsia="Calibri" w:hAnsi="Times New Roman" w:cs="Times New Roman"/>
                <w:color w:val="000000" w:themeColor="text1"/>
                <w:sz w:val="24"/>
                <w:szCs w:val="24"/>
              </w:rPr>
              <w:t xml:space="preserve">Tablo 1’deki </w:t>
            </w:r>
            <w:r w:rsidRPr="00F94758">
              <w:rPr>
                <w:rFonts w:ascii="Times New Roman" w:eastAsia="Calibri" w:hAnsi="Times New Roman" w:cs="Times New Roman"/>
                <w:color w:val="000000" w:themeColor="text1"/>
                <w:sz w:val="24"/>
                <w:szCs w:val="24"/>
              </w:rPr>
              <w:t>bileşimde</w:t>
            </w:r>
            <w:r>
              <w:rPr>
                <w:rFonts w:ascii="Times New Roman" w:eastAsia="Calibri" w:hAnsi="Times New Roman" w:cs="Times New Roman"/>
                <w:color w:val="000000" w:themeColor="text1"/>
                <w:sz w:val="24"/>
                <w:szCs w:val="24"/>
              </w:rPr>
              <w:t xml:space="preserve"> hazırlanan </w:t>
            </w:r>
            <w:r w:rsidRPr="00F94758">
              <w:rPr>
                <w:rFonts w:ascii="Times New Roman" w:eastAsia="Calibri" w:hAnsi="Times New Roman" w:cs="Times New Roman"/>
                <w:color w:val="000000" w:themeColor="text1"/>
                <w:sz w:val="24"/>
                <w:szCs w:val="24"/>
              </w:rPr>
              <w:t xml:space="preserve">katı besi ortamına aktarılmıştır. </w:t>
            </w:r>
            <w:r w:rsidR="00624D80">
              <w:rPr>
                <w:rFonts w:ascii="Times New Roman" w:eastAsia="Calibri" w:hAnsi="Times New Roman" w:cs="Times New Roman"/>
                <w:color w:val="000000" w:themeColor="text1"/>
                <w:sz w:val="24"/>
                <w:szCs w:val="24"/>
              </w:rPr>
              <w:t>K</w:t>
            </w:r>
            <w:r w:rsidRPr="00F94758">
              <w:rPr>
                <w:rFonts w:ascii="Times New Roman" w:eastAsia="Calibri" w:hAnsi="Times New Roman" w:cs="Times New Roman"/>
                <w:color w:val="000000" w:themeColor="text1"/>
                <w:sz w:val="24"/>
                <w:szCs w:val="24"/>
              </w:rPr>
              <w:t>atı besi ortamına aktarıldıktan sonra +4ºC’de buzdolabında muhafaza edilmiştir. Deneysel çalışmalar yapılmadan hemen önce de mikroorganizma taze katı besi ortamına aktarılmıştır. Mikroorganizmaların gelişme, üreme ve fizyolojik yaşamlarını sürdürebilmeleri için besin olarak karbonlu ve azotlu organik maddeler, belirli oranlarda potasyum, sodyum, fosfor, kükürt, magnezyum, kalsiyum içeren organik ya da inorganik maddelere ihtiyaç</w:t>
            </w:r>
            <w:r w:rsidR="00624D80">
              <w:rPr>
                <w:rFonts w:ascii="Times New Roman" w:eastAsia="Calibri" w:hAnsi="Times New Roman" w:cs="Times New Roman"/>
                <w:color w:val="000000" w:themeColor="text1"/>
                <w:sz w:val="24"/>
                <w:szCs w:val="24"/>
              </w:rPr>
              <w:t>ları</w:t>
            </w:r>
            <w:r w:rsidRPr="00F94758">
              <w:rPr>
                <w:rFonts w:ascii="Times New Roman" w:eastAsia="Calibri" w:hAnsi="Times New Roman" w:cs="Times New Roman"/>
                <w:color w:val="000000" w:themeColor="text1"/>
                <w:sz w:val="24"/>
                <w:szCs w:val="24"/>
              </w:rPr>
              <w:t xml:space="preserve"> vardır.  </w:t>
            </w:r>
            <w:r w:rsidRPr="00F94758">
              <w:rPr>
                <w:rFonts w:ascii="Times New Roman" w:eastAsia="Calibri" w:hAnsi="Times New Roman" w:cs="Times New Roman"/>
                <w:i/>
                <w:color w:val="000000" w:themeColor="text1"/>
                <w:sz w:val="24"/>
                <w:szCs w:val="24"/>
              </w:rPr>
              <w:t xml:space="preserve">S. cerevisiae </w:t>
            </w:r>
            <w:r w:rsidRPr="00F94758">
              <w:rPr>
                <w:rFonts w:ascii="Times New Roman" w:eastAsia="Calibri" w:hAnsi="Times New Roman" w:cs="Times New Roman"/>
                <w:color w:val="000000" w:themeColor="text1"/>
                <w:sz w:val="24"/>
                <w:szCs w:val="24"/>
              </w:rPr>
              <w:t xml:space="preserve">mikroorganizmasının çoğaldığı katı ve sıvı besi ortamlarının bileşimleri ve hazırlanışı </w:t>
            </w:r>
            <w:r w:rsidR="00632766">
              <w:rPr>
                <w:rFonts w:ascii="Times New Roman" w:eastAsia="Calibri" w:hAnsi="Times New Roman" w:cs="Times New Roman"/>
                <w:color w:val="000000" w:themeColor="text1"/>
                <w:sz w:val="24"/>
                <w:szCs w:val="24"/>
              </w:rPr>
              <w:t xml:space="preserve">aşağıda </w:t>
            </w:r>
            <w:r w:rsidRPr="00F94758">
              <w:rPr>
                <w:rFonts w:ascii="Times New Roman" w:eastAsia="Calibri" w:hAnsi="Times New Roman" w:cs="Times New Roman"/>
                <w:color w:val="000000" w:themeColor="text1"/>
                <w:sz w:val="24"/>
                <w:szCs w:val="24"/>
              </w:rPr>
              <w:t>anlatılmıştır.</w:t>
            </w:r>
          </w:p>
          <w:p w:rsidR="00A057EF" w:rsidRDefault="00A057EF" w:rsidP="007710B5">
            <w:pPr>
              <w:tabs>
                <w:tab w:val="left" w:pos="567"/>
              </w:tabs>
              <w:spacing w:after="0" w:line="240" w:lineRule="auto"/>
              <w:ind w:left="261" w:right="262" w:hanging="22"/>
              <w:jc w:val="both"/>
              <w:rPr>
                <w:rFonts w:ascii="Times New Roman" w:eastAsia="Calibri" w:hAnsi="Times New Roman" w:cs="Times New Roman"/>
                <w:color w:val="000000" w:themeColor="text1"/>
                <w:sz w:val="24"/>
                <w:szCs w:val="24"/>
              </w:rPr>
            </w:pPr>
          </w:p>
          <w:p w:rsidR="00075FD7" w:rsidRDefault="00075FD7" w:rsidP="007710B5">
            <w:pPr>
              <w:tabs>
                <w:tab w:val="left" w:pos="567"/>
              </w:tabs>
              <w:spacing w:after="0" w:line="240" w:lineRule="auto"/>
              <w:ind w:left="261" w:right="262" w:hanging="22"/>
              <w:jc w:val="both"/>
              <w:rPr>
                <w:rFonts w:ascii="Times New Roman" w:eastAsia="Calibri" w:hAnsi="Times New Roman" w:cs="Times New Roman"/>
                <w:b/>
                <w:i/>
                <w:color w:val="000000" w:themeColor="text1"/>
                <w:sz w:val="24"/>
                <w:szCs w:val="24"/>
              </w:rPr>
            </w:pPr>
            <w:r w:rsidRPr="00791E46">
              <w:rPr>
                <w:rFonts w:ascii="Times New Roman" w:eastAsia="Calibri" w:hAnsi="Times New Roman" w:cs="Times New Roman"/>
                <w:b/>
                <w:i/>
                <w:color w:val="000000" w:themeColor="text1"/>
                <w:sz w:val="24"/>
                <w:szCs w:val="24"/>
              </w:rPr>
              <w:t>Katı besi ortamı hazırlanışı ve katı besi ortamına aktarım şu şekildedir;</w:t>
            </w:r>
          </w:p>
          <w:p w:rsidR="00791E46" w:rsidRPr="00791E46" w:rsidRDefault="00791E46" w:rsidP="007710B5">
            <w:pPr>
              <w:tabs>
                <w:tab w:val="left" w:pos="567"/>
              </w:tabs>
              <w:spacing w:after="0" w:line="240" w:lineRule="auto"/>
              <w:ind w:left="261" w:right="262" w:hanging="22"/>
              <w:jc w:val="both"/>
              <w:rPr>
                <w:rFonts w:ascii="Times New Roman" w:eastAsia="Calibri" w:hAnsi="Times New Roman" w:cs="Times New Roman"/>
                <w:b/>
                <w:i/>
                <w:color w:val="000000" w:themeColor="text1"/>
                <w:sz w:val="24"/>
                <w:szCs w:val="24"/>
              </w:rPr>
            </w:pPr>
          </w:p>
          <w:p w:rsidR="00075FD7"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Tablo 1’d</w:t>
            </w:r>
            <w:r w:rsidR="00632766">
              <w:rPr>
                <w:rFonts w:ascii="Times New Roman" w:eastAsia="Calibri" w:hAnsi="Times New Roman" w:cs="Times New Roman"/>
                <w:color w:val="000000" w:themeColor="text1"/>
                <w:sz w:val="24"/>
                <w:szCs w:val="24"/>
              </w:rPr>
              <w:t>e</w:t>
            </w:r>
            <w:r w:rsidRPr="00F94758">
              <w:rPr>
                <w:rFonts w:ascii="Times New Roman" w:eastAsia="Calibri" w:hAnsi="Times New Roman" w:cs="Times New Roman"/>
                <w:color w:val="000000" w:themeColor="text1"/>
                <w:sz w:val="24"/>
                <w:szCs w:val="24"/>
              </w:rPr>
              <w:t xml:space="preserve"> belirtilen miktarlarda </w:t>
            </w:r>
            <w:r w:rsidR="00632766">
              <w:rPr>
                <w:rFonts w:ascii="Times New Roman" w:eastAsia="Calibri" w:hAnsi="Times New Roman" w:cs="Times New Roman"/>
                <w:color w:val="000000" w:themeColor="text1"/>
                <w:sz w:val="24"/>
                <w:szCs w:val="24"/>
              </w:rPr>
              <w:t>katı besi ortamı bileşenlerinin</w:t>
            </w:r>
            <w:r w:rsidRPr="00F94758">
              <w:rPr>
                <w:rFonts w:ascii="Times New Roman" w:eastAsia="Calibri" w:hAnsi="Times New Roman" w:cs="Times New Roman"/>
                <w:color w:val="000000" w:themeColor="text1"/>
                <w:sz w:val="24"/>
                <w:szCs w:val="24"/>
              </w:rPr>
              <w:t xml:space="preserve"> hassas terazide tartımları alınmıştır.</w:t>
            </w:r>
          </w:p>
          <w:p w:rsidR="00075FD7"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Tartımlar alındıktan sonra iki ayrı çözelti halinde; glikoz çözeltisi (glikoz ve saf su) ve tuz çözeltisi (glikoz dışındaki maddeler ve saf su) olarak homojen hale gelinceye kadar manyetik karıştırıcıda ısıtılmadan karıştırılmıştır. İki ayrı çözelti hazırlanmasının amacı; sterilizasyon işlemi sırasında glikozun mineral tuzları ile etkileşimini ve bunun sonucunda glikozun bozunmasını önlemektir.</w:t>
            </w:r>
          </w:p>
          <w:p w:rsidR="00075FD7"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 xml:space="preserve">Hazırlanan çözeltiler homojen hale getirildikten sonra otoklavda 2 atm basınç ve 121ºC koşullarında doygun buhar ile 20 dakika boyunca sterillenmiştir. </w:t>
            </w:r>
          </w:p>
          <w:p w:rsidR="00075FD7" w:rsidRPr="00F94758"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Sterilizasyon sonrası herhangi bir bulaşmaya engel olmak için glikoz ve tuz çözeltileri, Class II laminer akışlı steril kabine alınmış ve homojen olacak şekilde karıştırılarak önceden sterillenmiş, ağızları mikrobiyolojik filtre ile kapatılan deney tüplerine 10-15 mL hacimler</w:t>
            </w:r>
            <w:r w:rsidR="00565344">
              <w:rPr>
                <w:rFonts w:ascii="Times New Roman" w:eastAsia="Calibri" w:hAnsi="Times New Roman" w:cs="Times New Roman"/>
                <w:color w:val="000000" w:themeColor="text1"/>
                <w:sz w:val="24"/>
                <w:szCs w:val="24"/>
              </w:rPr>
              <w:t>de</w:t>
            </w:r>
            <w:r w:rsidRPr="00F94758">
              <w:rPr>
                <w:rFonts w:ascii="Times New Roman" w:eastAsia="Calibri" w:hAnsi="Times New Roman" w:cs="Times New Roman"/>
                <w:color w:val="000000" w:themeColor="text1"/>
                <w:sz w:val="24"/>
                <w:szCs w:val="24"/>
              </w:rPr>
              <w:t xml:space="preserve"> olacak şekilde paylaştırılmış, eğik agar oluşturacak şekilde UV ışık altında katı hale gelm</w:t>
            </w:r>
            <w:r w:rsidR="00632766">
              <w:rPr>
                <w:rFonts w:ascii="Times New Roman" w:eastAsia="Calibri" w:hAnsi="Times New Roman" w:cs="Times New Roman"/>
                <w:color w:val="000000" w:themeColor="text1"/>
                <w:sz w:val="24"/>
                <w:szCs w:val="24"/>
              </w:rPr>
              <w:t>esi için beklenmiştir (Şekil 1</w:t>
            </w:r>
            <w:r w:rsidRPr="00F94758">
              <w:rPr>
                <w:rFonts w:ascii="Times New Roman" w:eastAsia="Calibri" w:hAnsi="Times New Roman" w:cs="Times New Roman"/>
                <w:color w:val="000000" w:themeColor="text1"/>
                <w:sz w:val="24"/>
                <w:szCs w:val="24"/>
              </w:rPr>
              <w:t>).</w:t>
            </w:r>
          </w:p>
          <w:p w:rsidR="00075FD7" w:rsidRPr="00F94758"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Katı besi ortamı içeren eğik agarlar, mikrobiyolojik filtreleri alüminyum folyo ile sarılarak +4ºC’de buzdolabında bir gece bekletilmiştir.</w:t>
            </w:r>
          </w:p>
          <w:p w:rsidR="00565344" w:rsidRDefault="00075FD7"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Mikroorganizma, eğik agarlar üzerine steril kabinde alev yanında öze yardımıyla aktarılmış ve 32˚C’de 20 saat inküba</w:t>
            </w:r>
            <w:r>
              <w:rPr>
                <w:rFonts w:ascii="Times New Roman" w:eastAsia="Calibri" w:hAnsi="Times New Roman" w:cs="Times New Roman"/>
                <w:color w:val="000000" w:themeColor="text1"/>
                <w:sz w:val="24"/>
                <w:szCs w:val="24"/>
              </w:rPr>
              <w:t>törde çoğaltılmıştır</w:t>
            </w:r>
            <w:r w:rsidR="00565344">
              <w:rPr>
                <w:rFonts w:ascii="Times New Roman" w:eastAsia="Calibri" w:hAnsi="Times New Roman" w:cs="Times New Roman"/>
                <w:color w:val="000000" w:themeColor="text1"/>
                <w:sz w:val="24"/>
                <w:szCs w:val="24"/>
              </w:rPr>
              <w:t xml:space="preserve"> (Şekil 2</w:t>
            </w:r>
            <w:r w:rsidR="00565344" w:rsidRPr="00F94758">
              <w:rPr>
                <w:rFonts w:ascii="Times New Roman" w:eastAsia="Calibri" w:hAnsi="Times New Roman" w:cs="Times New Roman"/>
                <w:color w:val="000000" w:themeColor="text1"/>
                <w:sz w:val="24"/>
                <w:szCs w:val="24"/>
              </w:rPr>
              <w:t>).</w:t>
            </w:r>
          </w:p>
          <w:p w:rsidR="00791E46" w:rsidRDefault="00791E46" w:rsidP="007710B5">
            <w:pPr>
              <w:tabs>
                <w:tab w:val="left" w:pos="567"/>
              </w:tabs>
              <w:spacing w:after="0" w:line="240" w:lineRule="auto"/>
              <w:ind w:left="261" w:right="262" w:hanging="22"/>
              <w:contextualSpacing/>
              <w:jc w:val="both"/>
              <w:rPr>
                <w:rFonts w:ascii="Times New Roman" w:eastAsia="Calibri" w:hAnsi="Times New Roman" w:cs="Times New Roman"/>
                <w:i/>
                <w:color w:val="000000" w:themeColor="text1"/>
                <w:sz w:val="24"/>
                <w:szCs w:val="24"/>
              </w:rPr>
            </w:pPr>
          </w:p>
          <w:p w:rsidR="00A632D6" w:rsidRDefault="00A632D6" w:rsidP="007710B5">
            <w:pPr>
              <w:tabs>
                <w:tab w:val="left" w:pos="567"/>
              </w:tabs>
              <w:spacing w:after="0" w:line="240" w:lineRule="auto"/>
              <w:ind w:left="261" w:right="262" w:hanging="22"/>
              <w:contextualSpacing/>
              <w:jc w:val="both"/>
              <w:rPr>
                <w:rFonts w:ascii="Times New Roman" w:eastAsia="Calibri" w:hAnsi="Times New Roman" w:cs="Times New Roman"/>
                <w:b/>
                <w:i/>
                <w:color w:val="000000" w:themeColor="text1"/>
                <w:sz w:val="24"/>
                <w:szCs w:val="24"/>
              </w:rPr>
            </w:pPr>
            <w:r w:rsidRPr="00791E46">
              <w:rPr>
                <w:rFonts w:ascii="Times New Roman" w:eastAsia="Calibri" w:hAnsi="Times New Roman" w:cs="Times New Roman"/>
                <w:b/>
                <w:i/>
                <w:color w:val="000000" w:themeColor="text1"/>
                <w:sz w:val="24"/>
                <w:szCs w:val="24"/>
              </w:rPr>
              <w:t xml:space="preserve">Sıvı besi ortamında ön çoğaltmada mikroorganizma aktarım oranının maya derişimi ve beta glukan verimine etkisini incelemek üzere gerçekleştirilen çalışmada izlenen adımlar aşağıda özetlenmiştir. </w:t>
            </w:r>
          </w:p>
          <w:p w:rsidR="00791E46" w:rsidRPr="00791E46" w:rsidRDefault="00791E46" w:rsidP="007710B5">
            <w:pPr>
              <w:tabs>
                <w:tab w:val="left" w:pos="567"/>
              </w:tabs>
              <w:spacing w:after="0" w:line="240" w:lineRule="auto"/>
              <w:ind w:left="261" w:right="262" w:hanging="22"/>
              <w:contextualSpacing/>
              <w:jc w:val="both"/>
              <w:rPr>
                <w:rFonts w:ascii="Times New Roman" w:eastAsia="Calibri" w:hAnsi="Times New Roman" w:cs="Times New Roman"/>
                <w:b/>
                <w:i/>
                <w:color w:val="000000" w:themeColor="text1"/>
                <w:sz w:val="24"/>
                <w:szCs w:val="24"/>
              </w:rPr>
            </w:pPr>
          </w:p>
          <w:p w:rsidR="001064BF" w:rsidRPr="001064BF" w:rsidRDefault="001064BF"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1064BF">
              <w:rPr>
                <w:rFonts w:ascii="Times New Roman" w:eastAsia="Calibri" w:hAnsi="Times New Roman" w:cs="Times New Roman"/>
                <w:color w:val="000000" w:themeColor="text1"/>
                <w:sz w:val="24"/>
                <w:szCs w:val="24"/>
              </w:rPr>
              <w:t xml:space="preserve">Ön çoğaltma basamağında farklı mikroorganizma aktarım oranlarında maya çoğalması için 200 mL’lik kaynak sıvı besi ortamı hazırlanarak taze katı besi ortamından öze yardımıyla steril koşullarda katıdan sıvıya mikroorganizma aktarılmıştır. </w:t>
            </w:r>
            <w:r w:rsidRPr="001064BF">
              <w:rPr>
                <w:rFonts w:ascii="Times New Roman" w:hAnsi="Times New Roman" w:cs="Times New Roman"/>
                <w:sz w:val="24"/>
                <w:szCs w:val="24"/>
              </w:rPr>
              <w:t>pH 4.8’ e ayarlanmış</w:t>
            </w:r>
            <w:r>
              <w:rPr>
                <w:rFonts w:ascii="Times New Roman" w:hAnsi="Times New Roman" w:cs="Times New Roman"/>
                <w:sz w:val="24"/>
                <w:szCs w:val="24"/>
              </w:rPr>
              <w:t xml:space="preserve"> ve </w:t>
            </w:r>
            <w:r w:rsidRPr="001064BF">
              <w:rPr>
                <w:rFonts w:ascii="Times New Roman" w:hAnsi="Times New Roman" w:cs="Times New Roman"/>
                <w:sz w:val="24"/>
                <w:szCs w:val="24"/>
              </w:rPr>
              <w:t>34.7</w:t>
            </w:r>
            <w:r w:rsidRPr="001064BF">
              <w:rPr>
                <w:rFonts w:ascii="Times New Roman" w:hAnsi="Times New Roman" w:cs="Times New Roman"/>
                <w:sz w:val="24"/>
                <w:szCs w:val="24"/>
                <w:vertAlign w:val="superscript"/>
              </w:rPr>
              <w:t>o</w:t>
            </w:r>
            <w:r w:rsidRPr="001064BF">
              <w:rPr>
                <w:rFonts w:ascii="Times New Roman" w:hAnsi="Times New Roman" w:cs="Times New Roman"/>
                <w:sz w:val="24"/>
                <w:szCs w:val="24"/>
              </w:rPr>
              <w:t xml:space="preserve">C ve 150 rpm’ de 20 saat hava çalkalamalı inkübatörde çoğaltılmıştır. </w:t>
            </w:r>
          </w:p>
          <w:p w:rsidR="00FE5403" w:rsidRPr="00FE5403"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2 L’lik ortak besi ortamı </w:t>
            </w:r>
            <w:r w:rsidRPr="001064BF">
              <w:rPr>
                <w:rFonts w:ascii="Times New Roman" w:hAnsi="Times New Roman" w:cs="Times New Roman"/>
                <w:sz w:val="24"/>
                <w:szCs w:val="24"/>
              </w:rPr>
              <w:t xml:space="preserve">500 mL’ lik </w:t>
            </w:r>
            <w:r>
              <w:rPr>
                <w:rFonts w:ascii="Times New Roman" w:hAnsi="Times New Roman" w:cs="Times New Roman"/>
                <w:sz w:val="24"/>
                <w:szCs w:val="24"/>
              </w:rPr>
              <w:t xml:space="preserve">çoğalma hacmi içerecek şekilde </w:t>
            </w:r>
            <w:r w:rsidRPr="001064BF">
              <w:rPr>
                <w:rFonts w:ascii="Times New Roman" w:hAnsi="Times New Roman" w:cs="Times New Roman"/>
                <w:sz w:val="24"/>
                <w:szCs w:val="24"/>
              </w:rPr>
              <w:t xml:space="preserve">4 </w:t>
            </w:r>
            <w:r>
              <w:rPr>
                <w:rFonts w:ascii="Times New Roman" w:hAnsi="Times New Roman" w:cs="Times New Roman"/>
                <w:sz w:val="24"/>
                <w:szCs w:val="24"/>
              </w:rPr>
              <w:t>erlen biyoreaktöre bölünerek Tablo 2</w:t>
            </w:r>
            <w:r w:rsidR="001064BF" w:rsidRPr="001064BF">
              <w:rPr>
                <w:rFonts w:ascii="Times New Roman" w:hAnsi="Times New Roman" w:cs="Times New Roman"/>
                <w:sz w:val="24"/>
                <w:szCs w:val="24"/>
              </w:rPr>
              <w:t>’d</w:t>
            </w:r>
            <w:r>
              <w:rPr>
                <w:rFonts w:ascii="Times New Roman" w:hAnsi="Times New Roman" w:cs="Times New Roman"/>
                <w:sz w:val="24"/>
                <w:szCs w:val="24"/>
              </w:rPr>
              <w:t xml:space="preserve">e verilen </w:t>
            </w:r>
            <w:r w:rsidR="001064BF" w:rsidRPr="001064BF">
              <w:rPr>
                <w:rFonts w:ascii="Times New Roman" w:hAnsi="Times New Roman" w:cs="Times New Roman"/>
                <w:sz w:val="24"/>
                <w:szCs w:val="24"/>
              </w:rPr>
              <w:t>aktarım oranları</w:t>
            </w:r>
            <w:r>
              <w:rPr>
                <w:rFonts w:ascii="Times New Roman" w:hAnsi="Times New Roman" w:cs="Times New Roman"/>
                <w:sz w:val="24"/>
                <w:szCs w:val="24"/>
              </w:rPr>
              <w:t xml:space="preserve">na karşılık gelen hacimlerde 200 mL’lik kaynak mikroorganizmadan sıvıdan sıvıya aktarım yapılmıştır. </w:t>
            </w:r>
            <w:r w:rsidR="00044CD2">
              <w:rPr>
                <w:rFonts w:ascii="Times New Roman" w:hAnsi="Times New Roman" w:cs="Times New Roman"/>
                <w:sz w:val="24"/>
                <w:szCs w:val="24"/>
              </w:rPr>
              <w:t>pH</w:t>
            </w:r>
            <w:r w:rsidR="001064BF" w:rsidRPr="001064BF">
              <w:rPr>
                <w:rFonts w:ascii="Times New Roman" w:hAnsi="Times New Roman" w:cs="Times New Roman"/>
                <w:sz w:val="24"/>
                <w:szCs w:val="24"/>
              </w:rPr>
              <w:t xml:space="preserve"> 4.8’ e ayarlanmış ve 34.7</w:t>
            </w:r>
            <w:r w:rsidR="001064BF" w:rsidRPr="001064BF">
              <w:rPr>
                <w:rFonts w:ascii="Times New Roman" w:hAnsi="Times New Roman" w:cs="Times New Roman"/>
                <w:sz w:val="24"/>
                <w:szCs w:val="24"/>
                <w:vertAlign w:val="superscript"/>
              </w:rPr>
              <w:t>o</w:t>
            </w:r>
            <w:r w:rsidR="00044CD2">
              <w:rPr>
                <w:rFonts w:ascii="Times New Roman" w:hAnsi="Times New Roman" w:cs="Times New Roman"/>
                <w:sz w:val="24"/>
                <w:szCs w:val="24"/>
              </w:rPr>
              <w:t>C’ de 150 rpm’</w:t>
            </w:r>
            <w:r w:rsidR="001064BF" w:rsidRPr="001064BF">
              <w:rPr>
                <w:rFonts w:ascii="Times New Roman" w:hAnsi="Times New Roman" w:cs="Times New Roman"/>
                <w:sz w:val="24"/>
                <w:szCs w:val="24"/>
              </w:rPr>
              <w:t>de 8 saat hava çalkalamalı inkübatörde maya çoğaltılmıştır</w:t>
            </w:r>
            <w:r w:rsidR="001B3B4E">
              <w:rPr>
                <w:rFonts w:ascii="Times New Roman" w:hAnsi="Times New Roman" w:cs="Times New Roman"/>
                <w:sz w:val="24"/>
                <w:szCs w:val="24"/>
              </w:rPr>
              <w:t xml:space="preserve"> (Şekil 3)</w:t>
            </w:r>
            <w:r>
              <w:rPr>
                <w:rFonts w:ascii="Times New Roman" w:hAnsi="Times New Roman" w:cs="Times New Roman"/>
                <w:sz w:val="24"/>
                <w:szCs w:val="24"/>
              </w:rPr>
              <w:t xml:space="preserve">. </w:t>
            </w:r>
          </w:p>
          <w:p w:rsidR="00FE5403" w:rsidRPr="00FE5403" w:rsidRDefault="00FE5403"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Her bir erlen biyoreaktörde çoğalan mayanın derişimi UV spektrofotometrede 580 nm dalga boyunda analizlenmiştir. </w:t>
            </w:r>
          </w:p>
          <w:p w:rsidR="00FE5403" w:rsidRDefault="00FE5403" w:rsidP="007710B5">
            <w:pPr>
              <w:tabs>
                <w:tab w:val="left" w:pos="567"/>
              </w:tabs>
              <w:spacing w:after="0" w:line="240" w:lineRule="auto"/>
              <w:ind w:left="261" w:right="262" w:hanging="22"/>
              <w:contextualSpacing/>
              <w:jc w:val="both"/>
              <w:rPr>
                <w:rFonts w:ascii="Times New Roman" w:hAnsi="Times New Roman" w:cs="Times New Roman"/>
                <w:b/>
                <w:i/>
                <w:sz w:val="24"/>
                <w:szCs w:val="24"/>
              </w:rPr>
            </w:pPr>
            <w:r w:rsidRPr="00791E46">
              <w:rPr>
                <w:rFonts w:ascii="Times New Roman" w:hAnsi="Times New Roman" w:cs="Times New Roman"/>
                <w:b/>
                <w:i/>
                <w:sz w:val="24"/>
                <w:szCs w:val="24"/>
              </w:rPr>
              <w:lastRenderedPageBreak/>
              <w:t xml:space="preserve">Maya hücrelerinin besi ortamından ayrılarak beta glukanın </w:t>
            </w:r>
            <w:r w:rsidR="00A057EF" w:rsidRPr="00791E46">
              <w:rPr>
                <w:rFonts w:ascii="Times New Roman" w:hAnsi="Times New Roman" w:cs="Times New Roman"/>
                <w:b/>
                <w:i/>
                <w:sz w:val="24"/>
                <w:szCs w:val="24"/>
              </w:rPr>
              <w:t xml:space="preserve">alkali-asidik metodla </w:t>
            </w:r>
            <w:r w:rsidRPr="00791E46">
              <w:rPr>
                <w:rFonts w:ascii="Times New Roman" w:hAnsi="Times New Roman" w:cs="Times New Roman"/>
                <w:b/>
                <w:i/>
                <w:sz w:val="24"/>
                <w:szCs w:val="24"/>
              </w:rPr>
              <w:t>ekstraksiyonu için şu adımlar gerçekleştirilmiştir.</w:t>
            </w:r>
          </w:p>
          <w:p w:rsidR="00791E46" w:rsidRPr="00791E46" w:rsidRDefault="00791E46" w:rsidP="007710B5">
            <w:pPr>
              <w:tabs>
                <w:tab w:val="left" w:pos="567"/>
              </w:tabs>
              <w:spacing w:after="0" w:line="240" w:lineRule="auto"/>
              <w:ind w:left="261" w:right="262" w:hanging="22"/>
              <w:contextualSpacing/>
              <w:jc w:val="both"/>
              <w:rPr>
                <w:rFonts w:ascii="Times New Roman" w:eastAsia="Calibri" w:hAnsi="Times New Roman" w:cs="Times New Roman"/>
                <w:b/>
                <w:i/>
                <w:color w:val="000000" w:themeColor="text1"/>
                <w:sz w:val="24"/>
                <w:szCs w:val="24"/>
              </w:rPr>
            </w:pPr>
          </w:p>
          <w:p w:rsidR="00FE5403"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E5403">
              <w:rPr>
                <w:rFonts w:ascii="Times New Roman" w:hAnsi="Times New Roman" w:cs="Times New Roman"/>
                <w:sz w:val="24"/>
                <w:szCs w:val="24"/>
              </w:rPr>
              <w:t xml:space="preserve">8 saatlik maya çoğalması sonunda </w:t>
            </w:r>
            <w:r w:rsidR="00FE5403" w:rsidRPr="00FE5403">
              <w:rPr>
                <w:rFonts w:ascii="Times New Roman" w:hAnsi="Times New Roman" w:cs="Times New Roman"/>
                <w:sz w:val="24"/>
                <w:szCs w:val="24"/>
              </w:rPr>
              <w:t xml:space="preserve">besi ortamından maya hücrelerini ayırmak üzere </w:t>
            </w:r>
            <w:r w:rsidR="00FE5403">
              <w:rPr>
                <w:rFonts w:ascii="Times New Roman" w:hAnsi="Times New Roman" w:cs="Times New Roman"/>
                <w:sz w:val="24"/>
                <w:szCs w:val="24"/>
              </w:rPr>
              <w:t xml:space="preserve">çoğalma ortamı </w:t>
            </w:r>
            <w:r w:rsidRPr="00FE5403">
              <w:rPr>
                <w:rFonts w:ascii="Times New Roman" w:hAnsi="Times New Roman" w:cs="Times New Roman"/>
                <w:sz w:val="24"/>
                <w:szCs w:val="24"/>
              </w:rPr>
              <w:t xml:space="preserve">50 mL’lik falkon tüplerine </w:t>
            </w:r>
            <w:r w:rsidR="00FE5403">
              <w:rPr>
                <w:rFonts w:ascii="Times New Roman" w:hAnsi="Times New Roman" w:cs="Times New Roman"/>
                <w:sz w:val="24"/>
                <w:szCs w:val="24"/>
              </w:rPr>
              <w:t>koyulmuştur</w:t>
            </w:r>
            <w:r w:rsidRPr="00FE5403">
              <w:rPr>
                <w:rFonts w:ascii="Times New Roman" w:hAnsi="Times New Roman" w:cs="Times New Roman"/>
                <w:sz w:val="24"/>
                <w:szCs w:val="24"/>
              </w:rPr>
              <w:t xml:space="preserve">. Bu tüpler 5860 rpm’ de, 4 </w:t>
            </w:r>
            <w:r w:rsidRPr="00FE5403">
              <w:rPr>
                <w:rFonts w:ascii="Times New Roman" w:hAnsi="Times New Roman" w:cs="Times New Roman"/>
                <w:sz w:val="24"/>
                <w:szCs w:val="24"/>
                <w:vertAlign w:val="superscript"/>
              </w:rPr>
              <w:t>o</w:t>
            </w:r>
            <w:r w:rsidR="00044CD2">
              <w:rPr>
                <w:rFonts w:ascii="Times New Roman" w:hAnsi="Times New Roman" w:cs="Times New Roman"/>
                <w:sz w:val="24"/>
                <w:szCs w:val="24"/>
              </w:rPr>
              <w:t>C’</w:t>
            </w:r>
            <w:r w:rsidRPr="00FE5403">
              <w:rPr>
                <w:rFonts w:ascii="Times New Roman" w:hAnsi="Times New Roman" w:cs="Times New Roman"/>
                <w:sz w:val="24"/>
                <w:szCs w:val="24"/>
              </w:rPr>
              <w:t>de 15 dakika santrifüj edilmiştir</w:t>
            </w:r>
            <w:r w:rsidR="00A057EF">
              <w:rPr>
                <w:rFonts w:ascii="Times New Roman" w:hAnsi="Times New Roman" w:cs="Times New Roman"/>
                <w:sz w:val="24"/>
                <w:szCs w:val="24"/>
              </w:rPr>
              <w:t xml:space="preserve"> (Şekil </w:t>
            </w:r>
            <w:r w:rsidR="001B3B4E">
              <w:rPr>
                <w:rFonts w:ascii="Times New Roman" w:hAnsi="Times New Roman" w:cs="Times New Roman"/>
                <w:sz w:val="24"/>
                <w:szCs w:val="24"/>
              </w:rPr>
              <w:t>4</w:t>
            </w:r>
            <w:r w:rsidR="00A057EF">
              <w:rPr>
                <w:rFonts w:ascii="Times New Roman" w:hAnsi="Times New Roman" w:cs="Times New Roman"/>
                <w:sz w:val="24"/>
                <w:szCs w:val="24"/>
              </w:rPr>
              <w:t>)</w:t>
            </w:r>
            <w:r w:rsidRPr="00FE5403">
              <w:rPr>
                <w:rFonts w:ascii="Times New Roman" w:hAnsi="Times New Roman" w:cs="Times New Roman"/>
                <w:sz w:val="24"/>
                <w:szCs w:val="24"/>
              </w:rPr>
              <w:t xml:space="preserve">. Supernatant </w:t>
            </w:r>
            <w:r w:rsidR="00FE5403">
              <w:rPr>
                <w:rFonts w:ascii="Times New Roman" w:hAnsi="Times New Roman" w:cs="Times New Roman"/>
                <w:sz w:val="24"/>
                <w:szCs w:val="24"/>
              </w:rPr>
              <w:t>uzaklaştırılmıştır</w:t>
            </w:r>
            <w:r w:rsidRPr="00FE5403">
              <w:rPr>
                <w:rFonts w:ascii="Times New Roman" w:hAnsi="Times New Roman" w:cs="Times New Roman"/>
                <w:sz w:val="24"/>
                <w:szCs w:val="24"/>
              </w:rPr>
              <w:t xml:space="preserve">. </w:t>
            </w:r>
          </w:p>
          <w:p w:rsidR="00FE5403" w:rsidRDefault="00FE5403"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Maya hücrelerinin bulunduğu katı kısmın </w:t>
            </w:r>
            <w:r w:rsidR="009B13CC" w:rsidRPr="00FE5403">
              <w:rPr>
                <w:rFonts w:ascii="Times New Roman" w:hAnsi="Times New Roman" w:cs="Times New Roman"/>
                <w:sz w:val="24"/>
                <w:szCs w:val="24"/>
              </w:rPr>
              <w:t>üzerine 2 mL 2 M NaOH ilave edilerek vortekslenmiş ve 15 dakika ultrasonik banyoda sonikasyon yapıl</w:t>
            </w:r>
            <w:r>
              <w:rPr>
                <w:rFonts w:ascii="Times New Roman" w:hAnsi="Times New Roman" w:cs="Times New Roman"/>
                <w:sz w:val="24"/>
                <w:szCs w:val="24"/>
              </w:rPr>
              <w:t xml:space="preserve">arak maya </w:t>
            </w:r>
            <w:r w:rsidR="009B13CC" w:rsidRPr="00FE5403">
              <w:rPr>
                <w:rFonts w:ascii="Times New Roman" w:hAnsi="Times New Roman" w:cs="Times New Roman"/>
                <w:sz w:val="24"/>
                <w:szCs w:val="24"/>
              </w:rPr>
              <w:t>hücre duvarları parçala</w:t>
            </w:r>
            <w:r>
              <w:rPr>
                <w:rFonts w:ascii="Times New Roman" w:hAnsi="Times New Roman" w:cs="Times New Roman"/>
                <w:sz w:val="24"/>
                <w:szCs w:val="24"/>
              </w:rPr>
              <w:t xml:space="preserve">nmıştır. </w:t>
            </w:r>
            <w:r w:rsidR="009B13CC" w:rsidRPr="00FE5403">
              <w:rPr>
                <w:rFonts w:ascii="Times New Roman" w:hAnsi="Times New Roman" w:cs="Times New Roman"/>
                <w:sz w:val="24"/>
                <w:szCs w:val="24"/>
              </w:rPr>
              <w:t xml:space="preserve"> </w:t>
            </w:r>
          </w:p>
          <w:p w:rsidR="00FE5403"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E5403">
              <w:rPr>
                <w:rFonts w:ascii="Times New Roman" w:hAnsi="Times New Roman" w:cs="Times New Roman"/>
                <w:sz w:val="24"/>
                <w:szCs w:val="24"/>
              </w:rPr>
              <w:t xml:space="preserve">Hücre duvarı parçalanan maya hücreleri 90 </w:t>
            </w:r>
            <w:r w:rsidRPr="00FE5403">
              <w:rPr>
                <w:rFonts w:ascii="Times New Roman" w:hAnsi="Times New Roman" w:cs="Times New Roman"/>
                <w:sz w:val="24"/>
                <w:szCs w:val="24"/>
                <w:vertAlign w:val="superscript"/>
              </w:rPr>
              <w:t>o</w:t>
            </w:r>
            <w:r w:rsidR="00044CD2">
              <w:rPr>
                <w:rFonts w:ascii="Times New Roman" w:hAnsi="Times New Roman" w:cs="Times New Roman"/>
                <w:sz w:val="24"/>
                <w:szCs w:val="24"/>
              </w:rPr>
              <w:t>C’</w:t>
            </w:r>
            <w:r w:rsidRPr="00FE5403">
              <w:rPr>
                <w:rFonts w:ascii="Times New Roman" w:hAnsi="Times New Roman" w:cs="Times New Roman"/>
                <w:sz w:val="24"/>
                <w:szCs w:val="24"/>
              </w:rPr>
              <w:t xml:space="preserve">deki su banyosunda 1 saat bekletilmiştir. Bir saat sonunda </w:t>
            </w:r>
            <w:r w:rsidR="00044CD2">
              <w:rPr>
                <w:rFonts w:ascii="Times New Roman" w:hAnsi="Times New Roman" w:cs="Times New Roman"/>
                <w:sz w:val="24"/>
                <w:szCs w:val="24"/>
              </w:rPr>
              <w:t>soğuk suya tutularak, 5860 rpm’</w:t>
            </w:r>
            <w:r w:rsidRPr="00FE5403">
              <w:rPr>
                <w:rFonts w:ascii="Times New Roman" w:hAnsi="Times New Roman" w:cs="Times New Roman"/>
                <w:sz w:val="24"/>
                <w:szCs w:val="24"/>
              </w:rPr>
              <w:t>de 15 dakika santrifüj edilmiştir. Bu işlemde mannoproteinler ayrılmıştır.</w:t>
            </w:r>
          </w:p>
          <w:p w:rsidR="00FE5403"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E5403">
              <w:rPr>
                <w:rFonts w:ascii="Times New Roman" w:hAnsi="Times New Roman" w:cs="Times New Roman"/>
                <w:sz w:val="24"/>
                <w:szCs w:val="24"/>
              </w:rPr>
              <w:t>Tüpler soğutuldu</w:t>
            </w:r>
            <w:r w:rsidR="00044CD2">
              <w:rPr>
                <w:rFonts w:ascii="Times New Roman" w:hAnsi="Times New Roman" w:cs="Times New Roman"/>
                <w:sz w:val="24"/>
                <w:szCs w:val="24"/>
              </w:rPr>
              <w:t>ktan sonra çökelek kısımları 1’</w:t>
            </w:r>
            <w:r w:rsidRPr="00FE5403">
              <w:rPr>
                <w:rFonts w:ascii="Times New Roman" w:hAnsi="Times New Roman" w:cs="Times New Roman"/>
                <w:sz w:val="24"/>
                <w:szCs w:val="24"/>
              </w:rPr>
              <w:t>er mL’lik saf suyla 2 kez yıkanmıştır. Her yıkamadan</w:t>
            </w:r>
            <w:r w:rsidR="00044CD2">
              <w:rPr>
                <w:rFonts w:ascii="Times New Roman" w:hAnsi="Times New Roman" w:cs="Times New Roman"/>
                <w:sz w:val="24"/>
                <w:szCs w:val="24"/>
              </w:rPr>
              <w:t xml:space="preserve"> sonra vortekslenerek 5860 rpm’de 5’</w:t>
            </w:r>
            <w:r w:rsidRPr="00FE5403">
              <w:rPr>
                <w:rFonts w:ascii="Times New Roman" w:hAnsi="Times New Roman" w:cs="Times New Roman"/>
                <w:sz w:val="24"/>
                <w:szCs w:val="24"/>
              </w:rPr>
              <w:t>er dk santrifüj yedilmiştir. Bu işlemde, suya geçen atıklar uzaklaştırılmıştır.</w:t>
            </w:r>
          </w:p>
          <w:p w:rsidR="00FE5403" w:rsidRDefault="00044CD2"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Çökelek kısımlarına 2’şer mL  %3’</w:t>
            </w:r>
            <w:r w:rsidR="009B13CC" w:rsidRPr="00FE5403">
              <w:rPr>
                <w:rFonts w:ascii="Times New Roman" w:hAnsi="Times New Roman" w:cs="Times New Roman"/>
                <w:sz w:val="24"/>
                <w:szCs w:val="24"/>
              </w:rPr>
              <w:t>lük CH</w:t>
            </w:r>
            <w:r w:rsidR="009B13CC" w:rsidRPr="00FE5403">
              <w:rPr>
                <w:rFonts w:ascii="Times New Roman" w:hAnsi="Times New Roman" w:cs="Times New Roman"/>
                <w:sz w:val="24"/>
                <w:szCs w:val="24"/>
                <w:vertAlign w:val="subscript"/>
              </w:rPr>
              <w:t>3</w:t>
            </w:r>
            <w:r w:rsidR="009B13CC" w:rsidRPr="00FE5403">
              <w:rPr>
                <w:rFonts w:ascii="Times New Roman" w:hAnsi="Times New Roman" w:cs="Times New Roman"/>
                <w:sz w:val="24"/>
                <w:szCs w:val="24"/>
              </w:rPr>
              <w:t>COOH çözeltisi eklenmiştir ve vortekslenmiştir. Burada CH</w:t>
            </w:r>
            <w:r w:rsidR="009B13CC" w:rsidRPr="00FE5403">
              <w:rPr>
                <w:rFonts w:ascii="Times New Roman" w:hAnsi="Times New Roman" w:cs="Times New Roman"/>
                <w:sz w:val="24"/>
                <w:szCs w:val="24"/>
                <w:vertAlign w:val="subscript"/>
              </w:rPr>
              <w:t>3</w:t>
            </w:r>
            <w:r w:rsidR="009B13CC" w:rsidRPr="00FE5403">
              <w:rPr>
                <w:rFonts w:ascii="Times New Roman" w:hAnsi="Times New Roman" w:cs="Times New Roman"/>
                <w:sz w:val="24"/>
                <w:szCs w:val="24"/>
              </w:rPr>
              <w:t>COOH, hücre duvarının kalıntılarını uzaklaştırır. Daha sonra 85</w:t>
            </w:r>
            <w:r w:rsidR="009B13CC" w:rsidRPr="00FE5403">
              <w:rPr>
                <w:rFonts w:ascii="Times New Roman" w:hAnsi="Times New Roman" w:cs="Times New Roman"/>
                <w:sz w:val="24"/>
                <w:szCs w:val="24"/>
                <w:vertAlign w:val="superscript"/>
              </w:rPr>
              <w:t>o</w:t>
            </w:r>
            <w:r>
              <w:rPr>
                <w:rFonts w:ascii="Times New Roman" w:hAnsi="Times New Roman" w:cs="Times New Roman"/>
                <w:sz w:val="24"/>
                <w:szCs w:val="24"/>
              </w:rPr>
              <w:t>C’</w:t>
            </w:r>
            <w:r w:rsidR="009B13CC" w:rsidRPr="00FE5403">
              <w:rPr>
                <w:rFonts w:ascii="Times New Roman" w:hAnsi="Times New Roman" w:cs="Times New Roman"/>
                <w:sz w:val="24"/>
                <w:szCs w:val="24"/>
              </w:rPr>
              <w:t>deki su banyosunda 1 saat bekletilmiştir. Böylece, hücre duvarı kalıntılarının tamamen supernatant kısmına geçmesi sağlanmıştır.</w:t>
            </w:r>
          </w:p>
          <w:p w:rsidR="00FE5403"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E5403">
              <w:rPr>
                <w:rFonts w:ascii="Times New Roman" w:hAnsi="Times New Roman" w:cs="Times New Roman"/>
                <w:sz w:val="24"/>
                <w:szCs w:val="24"/>
              </w:rPr>
              <w:t xml:space="preserve">Tüpler soğutulmuş ve 5860 rpm’ de 15 dakika santrifüj edilmiştir. Ardından çökelek kısımları saf suyla yıkanarak vortekslenmiş ve 5 dakika 5860 rpm’de santrifüj edilmiştir. Bu işlem iki kere tekrarlanmıştır ve böylece suya geçen tüm hücre duvarı kalıntıları uzaklaştırılmıştır. </w:t>
            </w:r>
          </w:p>
          <w:p w:rsidR="00A057EF" w:rsidRDefault="00044CD2"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Çökelek kısımları ilk önce 0.8’</w:t>
            </w:r>
            <w:r w:rsidR="009B13CC" w:rsidRPr="00FE5403">
              <w:rPr>
                <w:rFonts w:ascii="Times New Roman" w:hAnsi="Times New Roman" w:cs="Times New Roman"/>
                <w:sz w:val="24"/>
                <w:szCs w:val="24"/>
              </w:rPr>
              <w:t xml:space="preserve">er </w:t>
            </w:r>
            <w:r>
              <w:rPr>
                <w:rFonts w:ascii="Times New Roman" w:hAnsi="Times New Roman" w:cs="Times New Roman"/>
                <w:sz w:val="24"/>
                <w:szCs w:val="24"/>
              </w:rPr>
              <w:t>mL etanolle yıkanarak 5860 rpm’</w:t>
            </w:r>
            <w:r w:rsidR="009B13CC" w:rsidRPr="00FE5403">
              <w:rPr>
                <w:rFonts w:ascii="Times New Roman" w:hAnsi="Times New Roman" w:cs="Times New Roman"/>
                <w:sz w:val="24"/>
                <w:szCs w:val="24"/>
              </w:rPr>
              <w:t>de 5 dakika santrifüj edilmiştir. Etanol ile protein atıkları uzaklaştırılmıştır. Daha sonr</w:t>
            </w:r>
            <w:r>
              <w:rPr>
                <w:rFonts w:ascii="Times New Roman" w:hAnsi="Times New Roman" w:cs="Times New Roman"/>
                <w:sz w:val="24"/>
                <w:szCs w:val="24"/>
              </w:rPr>
              <w:t>a 0.8’</w:t>
            </w:r>
            <w:r w:rsidR="009B13CC" w:rsidRPr="00FE5403">
              <w:rPr>
                <w:rFonts w:ascii="Times New Roman" w:hAnsi="Times New Roman" w:cs="Times New Roman"/>
                <w:sz w:val="24"/>
                <w:szCs w:val="24"/>
              </w:rPr>
              <w:t xml:space="preserve">er mL aseton ile </w:t>
            </w:r>
            <w:r>
              <w:rPr>
                <w:rFonts w:ascii="Times New Roman" w:hAnsi="Times New Roman" w:cs="Times New Roman"/>
                <w:sz w:val="24"/>
                <w:szCs w:val="24"/>
              </w:rPr>
              <w:t>yıkanmıştır ve tekrar 5860 rpm’</w:t>
            </w:r>
            <w:r w:rsidR="009B13CC" w:rsidRPr="00FE5403">
              <w:rPr>
                <w:rFonts w:ascii="Times New Roman" w:hAnsi="Times New Roman" w:cs="Times New Roman"/>
                <w:sz w:val="24"/>
                <w:szCs w:val="24"/>
              </w:rPr>
              <w:t xml:space="preserve">de 5 dakika santrifüj edilmiştir. Aseton, su çekici özellik gösterir ve örnekteki suyu kurutmak için kullanılmıştır. </w:t>
            </w:r>
          </w:p>
          <w:p w:rsidR="009B13CC" w:rsidRPr="008A7766" w:rsidRDefault="009B13CC" w:rsidP="007710B5">
            <w:pPr>
              <w:numPr>
                <w:ilvl w:val="0"/>
                <w:numId w:val="18"/>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A057EF">
              <w:rPr>
                <w:rFonts w:ascii="Times New Roman" w:hAnsi="Times New Roman" w:cs="Times New Roman"/>
                <w:sz w:val="24"/>
                <w:szCs w:val="24"/>
              </w:rPr>
              <w:t xml:space="preserve">Supernatant pipet yardımıyla atılmıştır ve </w:t>
            </w:r>
            <w:r w:rsidR="00A057EF">
              <w:rPr>
                <w:rFonts w:ascii="Times New Roman" w:hAnsi="Times New Roman" w:cs="Times New Roman"/>
                <w:sz w:val="24"/>
                <w:szCs w:val="24"/>
              </w:rPr>
              <w:t xml:space="preserve">elde edilen </w:t>
            </w:r>
            <w:r w:rsidRPr="00A057EF">
              <w:rPr>
                <w:rFonts w:ascii="Times New Roman" w:hAnsi="Times New Roman" w:cs="Times New Roman"/>
                <w:sz w:val="24"/>
                <w:szCs w:val="24"/>
              </w:rPr>
              <w:t xml:space="preserve">β-glukan </w:t>
            </w:r>
            <w:r w:rsidR="00A057EF">
              <w:rPr>
                <w:rFonts w:ascii="Times New Roman" w:hAnsi="Times New Roman" w:cs="Times New Roman"/>
                <w:sz w:val="24"/>
                <w:szCs w:val="24"/>
              </w:rPr>
              <w:t xml:space="preserve">tartılmıştır. </w:t>
            </w:r>
            <w:r w:rsidRPr="00A057EF">
              <w:rPr>
                <w:rFonts w:ascii="Times New Roman" w:hAnsi="Times New Roman" w:cs="Times New Roman"/>
                <w:sz w:val="24"/>
                <w:szCs w:val="24"/>
              </w:rPr>
              <w:t xml:space="preserve"> </w:t>
            </w:r>
          </w:p>
          <w:p w:rsidR="008A7766" w:rsidRPr="0066133D" w:rsidRDefault="008A7766" w:rsidP="008A7766">
            <w:pPr>
              <w:tabs>
                <w:tab w:val="left" w:pos="567"/>
              </w:tabs>
              <w:spacing w:after="0" w:line="240" w:lineRule="auto"/>
              <w:ind w:left="261" w:right="262"/>
              <w:contextualSpacing/>
              <w:jc w:val="both"/>
              <w:rPr>
                <w:rFonts w:ascii="Times New Roman" w:eastAsia="Calibri" w:hAnsi="Times New Roman" w:cs="Times New Roman"/>
                <w:color w:val="000000" w:themeColor="text1"/>
                <w:sz w:val="24"/>
                <w:szCs w:val="24"/>
              </w:rPr>
            </w:pPr>
          </w:p>
          <w:p w:rsidR="0066133D" w:rsidRDefault="0066133D" w:rsidP="007710B5">
            <w:pPr>
              <w:tabs>
                <w:tab w:val="left" w:pos="567"/>
              </w:tabs>
              <w:spacing w:after="0" w:line="240" w:lineRule="auto"/>
              <w:ind w:left="261" w:right="262" w:hanging="22"/>
              <w:contextualSpacing/>
              <w:jc w:val="both"/>
              <w:rPr>
                <w:rFonts w:ascii="Times New Roman" w:hAnsi="Times New Roman" w:cs="Times New Roman"/>
                <w:b/>
                <w:i/>
                <w:sz w:val="24"/>
                <w:szCs w:val="24"/>
              </w:rPr>
            </w:pPr>
            <w:r w:rsidRPr="008A7766">
              <w:rPr>
                <w:rFonts w:ascii="Times New Roman" w:hAnsi="Times New Roman" w:cs="Times New Roman"/>
                <w:b/>
                <w:i/>
                <w:sz w:val="24"/>
                <w:szCs w:val="24"/>
              </w:rPr>
              <w:t xml:space="preserve">Farklı havalandırma koşullarının maya çoğalmasına ve beta-glukan verimine etkisini incelemek üzere yapılan çalışmalarda izlenen adımlar aşağıda özetlenmiştir. </w:t>
            </w:r>
          </w:p>
          <w:p w:rsidR="008A7766" w:rsidRPr="008A7766" w:rsidRDefault="008A7766" w:rsidP="007710B5">
            <w:pPr>
              <w:tabs>
                <w:tab w:val="left" w:pos="567"/>
              </w:tabs>
              <w:spacing w:after="0" w:line="240" w:lineRule="auto"/>
              <w:ind w:left="261" w:right="262" w:hanging="22"/>
              <w:contextualSpacing/>
              <w:jc w:val="both"/>
              <w:rPr>
                <w:rFonts w:ascii="Times New Roman" w:hAnsi="Times New Roman" w:cs="Times New Roman"/>
                <w:b/>
                <w:i/>
                <w:sz w:val="24"/>
                <w:szCs w:val="24"/>
              </w:rPr>
            </w:pPr>
          </w:p>
          <w:p w:rsidR="00A632D6" w:rsidRPr="00F94758" w:rsidRDefault="00A632D6" w:rsidP="007710B5">
            <w:pPr>
              <w:numPr>
                <w:ilvl w:val="0"/>
                <w:numId w:val="21"/>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Tablo 3’te verilen 4 f</w:t>
            </w:r>
            <w:r w:rsidRPr="00F94758">
              <w:rPr>
                <w:rFonts w:ascii="Times New Roman" w:eastAsia="Calibri" w:hAnsi="Times New Roman" w:cs="Times New Roman"/>
                <w:color w:val="000000" w:themeColor="text1"/>
                <w:sz w:val="24"/>
                <w:szCs w:val="24"/>
              </w:rPr>
              <w:t>arklı havalandırma koşul</w:t>
            </w:r>
            <w:r w:rsidR="00644A30">
              <w:rPr>
                <w:rFonts w:ascii="Times New Roman" w:eastAsia="Calibri" w:hAnsi="Times New Roman" w:cs="Times New Roman"/>
                <w:color w:val="000000" w:themeColor="text1"/>
                <w:sz w:val="24"/>
                <w:szCs w:val="24"/>
              </w:rPr>
              <w:t>un</w:t>
            </w:r>
            <w:r>
              <w:rPr>
                <w:rFonts w:ascii="Times New Roman" w:eastAsia="Calibri" w:hAnsi="Times New Roman" w:cs="Times New Roman"/>
                <w:color w:val="000000" w:themeColor="text1"/>
                <w:sz w:val="24"/>
                <w:szCs w:val="24"/>
              </w:rPr>
              <w:t>d</w:t>
            </w:r>
            <w:r w:rsidRPr="00F94758">
              <w:rPr>
                <w:rFonts w:ascii="Times New Roman" w:eastAsia="Calibri" w:hAnsi="Times New Roman" w:cs="Times New Roman"/>
                <w:color w:val="000000" w:themeColor="text1"/>
                <w:sz w:val="24"/>
                <w:szCs w:val="24"/>
              </w:rPr>
              <w:t xml:space="preserve">a </w:t>
            </w:r>
            <w:r>
              <w:rPr>
                <w:rFonts w:ascii="Times New Roman" w:eastAsia="Calibri" w:hAnsi="Times New Roman" w:cs="Times New Roman"/>
                <w:color w:val="000000" w:themeColor="text1"/>
                <w:sz w:val="24"/>
                <w:szCs w:val="24"/>
              </w:rPr>
              <w:t>maya çoğalması</w:t>
            </w:r>
            <w:r w:rsidR="00644A30">
              <w:rPr>
                <w:rFonts w:ascii="Times New Roman" w:eastAsia="Calibri" w:hAnsi="Times New Roman" w:cs="Times New Roman"/>
                <w:color w:val="000000" w:themeColor="text1"/>
                <w:sz w:val="24"/>
                <w:szCs w:val="24"/>
              </w:rPr>
              <w:t>,</w:t>
            </w:r>
            <w:r w:rsidRPr="00F9475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500 mL’lik çoğalma ortamı içeren erlen b</w:t>
            </w:r>
            <w:r w:rsidRPr="00F94758">
              <w:rPr>
                <w:rFonts w:ascii="Times New Roman" w:eastAsia="Calibri" w:hAnsi="Times New Roman" w:cs="Times New Roman"/>
                <w:color w:val="000000" w:themeColor="text1"/>
                <w:sz w:val="24"/>
                <w:szCs w:val="24"/>
              </w:rPr>
              <w:t>iyoreaktörler</w:t>
            </w:r>
            <w:r>
              <w:rPr>
                <w:rFonts w:ascii="Times New Roman" w:eastAsia="Calibri" w:hAnsi="Times New Roman" w:cs="Times New Roman"/>
                <w:color w:val="000000" w:themeColor="text1"/>
                <w:sz w:val="24"/>
                <w:szCs w:val="24"/>
              </w:rPr>
              <w:t xml:space="preserve">de gerçekleştirilmiştir. </w:t>
            </w:r>
            <w:r w:rsidRPr="00F94758">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Hacimce %5</w:t>
            </w:r>
            <w:r w:rsidR="00644A30">
              <w:rPr>
                <w:rFonts w:ascii="Times New Roman" w:eastAsia="Calibri" w:hAnsi="Times New Roman" w:cs="Times New Roman"/>
                <w:color w:val="000000" w:themeColor="text1"/>
                <w:sz w:val="24"/>
                <w:szCs w:val="24"/>
              </w:rPr>
              <w:t xml:space="preserve"> (25 mL)</w:t>
            </w:r>
            <w:r>
              <w:rPr>
                <w:rFonts w:ascii="Times New Roman" w:eastAsia="Calibri" w:hAnsi="Times New Roman" w:cs="Times New Roman"/>
                <w:color w:val="000000" w:themeColor="text1"/>
                <w:sz w:val="24"/>
                <w:szCs w:val="24"/>
              </w:rPr>
              <w:t xml:space="preserve"> mikrorganizma </w:t>
            </w:r>
            <w:r w:rsidRPr="00F94758">
              <w:rPr>
                <w:rFonts w:ascii="Times New Roman" w:eastAsia="Calibri" w:hAnsi="Times New Roman" w:cs="Times New Roman"/>
                <w:color w:val="000000" w:themeColor="text1"/>
                <w:sz w:val="24"/>
                <w:szCs w:val="24"/>
              </w:rPr>
              <w:t xml:space="preserve">aktarımı yapılıp </w:t>
            </w:r>
            <w:r w:rsidR="00044CD2">
              <w:rPr>
                <w:rFonts w:ascii="Times New Roman" w:eastAsia="Calibri" w:hAnsi="Times New Roman" w:cs="Times New Roman"/>
                <w:color w:val="000000" w:themeColor="text1"/>
                <w:sz w:val="24"/>
                <w:szCs w:val="24"/>
              </w:rPr>
              <w:t xml:space="preserve">pH 4.8 ve </w:t>
            </w:r>
            <w:r w:rsidRPr="00F94758">
              <w:rPr>
                <w:rFonts w:ascii="Times New Roman" w:eastAsia="Calibri" w:hAnsi="Times New Roman" w:cs="Times New Roman"/>
                <w:color w:val="000000" w:themeColor="text1"/>
                <w:sz w:val="24"/>
                <w:szCs w:val="24"/>
              </w:rPr>
              <w:t xml:space="preserve">34.7˚C’de 150 rpm’de hava çalkalamalı inkübatörde 8 saat boyunca çoğaltılmıştır. </w:t>
            </w:r>
          </w:p>
          <w:p w:rsidR="00044CD2" w:rsidRPr="00044CD2" w:rsidRDefault="00044CD2" w:rsidP="007710B5">
            <w:pPr>
              <w:numPr>
                <w:ilvl w:val="0"/>
                <w:numId w:val="19"/>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044CD2">
              <w:rPr>
                <w:rFonts w:ascii="Times New Roman" w:eastAsia="Calibri" w:hAnsi="Times New Roman" w:cs="Times New Roman"/>
                <w:b/>
                <w:i/>
                <w:color w:val="000000" w:themeColor="text1"/>
                <w:sz w:val="24"/>
                <w:szCs w:val="24"/>
              </w:rPr>
              <w:t>Bu çalışmada 4 farklı havalandırma koşulu şu şekilde sağlanmıştır.</w:t>
            </w:r>
            <w:r>
              <w:rPr>
                <w:rFonts w:ascii="Times New Roman" w:eastAsia="Calibri" w:hAnsi="Times New Roman" w:cs="Times New Roman"/>
                <w:b/>
                <w:color w:val="000000" w:themeColor="text1"/>
                <w:sz w:val="24"/>
                <w:szCs w:val="24"/>
              </w:rPr>
              <w:t xml:space="preserve"> </w:t>
            </w:r>
          </w:p>
          <w:p w:rsidR="00044CD2" w:rsidRDefault="00A632D6" w:rsidP="00044CD2">
            <w:pPr>
              <w:pStyle w:val="ListeParagraf"/>
              <w:numPr>
                <w:ilvl w:val="0"/>
                <w:numId w:val="24"/>
              </w:numPr>
              <w:tabs>
                <w:tab w:val="left" w:pos="567"/>
              </w:tabs>
              <w:spacing w:after="0" w:line="240" w:lineRule="auto"/>
              <w:ind w:left="616" w:right="262" w:hanging="425"/>
              <w:jc w:val="both"/>
              <w:rPr>
                <w:rFonts w:ascii="Times New Roman" w:eastAsia="Calibri" w:hAnsi="Times New Roman" w:cs="Times New Roman"/>
                <w:color w:val="000000" w:themeColor="text1"/>
                <w:sz w:val="24"/>
                <w:szCs w:val="24"/>
              </w:rPr>
            </w:pPr>
            <w:r w:rsidRPr="00044CD2">
              <w:rPr>
                <w:rFonts w:ascii="Times New Roman" w:eastAsia="Calibri" w:hAnsi="Times New Roman" w:cs="Times New Roman"/>
                <w:color w:val="000000" w:themeColor="text1"/>
                <w:sz w:val="24"/>
                <w:szCs w:val="24"/>
              </w:rPr>
              <w:t xml:space="preserve">1. </w:t>
            </w:r>
            <w:r w:rsidR="00044CD2" w:rsidRPr="00044CD2">
              <w:rPr>
                <w:rFonts w:ascii="Times New Roman" w:eastAsia="Calibri" w:hAnsi="Times New Roman" w:cs="Times New Roman"/>
                <w:color w:val="000000" w:themeColor="text1"/>
                <w:sz w:val="24"/>
                <w:szCs w:val="24"/>
              </w:rPr>
              <w:t xml:space="preserve">Erlen </w:t>
            </w:r>
            <w:r w:rsidRPr="00044CD2">
              <w:rPr>
                <w:rFonts w:ascii="Times New Roman" w:eastAsia="Calibri" w:hAnsi="Times New Roman" w:cs="Times New Roman"/>
                <w:color w:val="000000" w:themeColor="text1"/>
                <w:sz w:val="24"/>
                <w:szCs w:val="24"/>
              </w:rPr>
              <w:t>biyoreaktörde; aktarım yapılmadan önce besi ortamındaki çözünmüş oksijen, azot ile süpürülmüş ve 8 saat boyunca hava ile teması kesilmiş</w:t>
            </w:r>
            <w:r w:rsidR="00644A30" w:rsidRPr="00044CD2">
              <w:rPr>
                <w:rFonts w:ascii="Times New Roman" w:eastAsia="Calibri" w:hAnsi="Times New Roman" w:cs="Times New Roman"/>
                <w:color w:val="000000" w:themeColor="text1"/>
                <w:sz w:val="24"/>
                <w:szCs w:val="24"/>
              </w:rPr>
              <w:t>, çoğalma boyunca hava beslemesi yapılmamıştır.</w:t>
            </w:r>
          </w:p>
          <w:p w:rsidR="00044CD2" w:rsidRDefault="00044CD2" w:rsidP="00044CD2">
            <w:pPr>
              <w:pStyle w:val="ListeParagraf"/>
              <w:numPr>
                <w:ilvl w:val="0"/>
                <w:numId w:val="24"/>
              </w:numPr>
              <w:tabs>
                <w:tab w:val="left" w:pos="567"/>
              </w:tabs>
              <w:spacing w:after="0" w:line="240" w:lineRule="auto"/>
              <w:ind w:left="616" w:right="262" w:hanging="425"/>
              <w:jc w:val="both"/>
              <w:rPr>
                <w:rFonts w:ascii="Times New Roman" w:eastAsia="Calibri" w:hAnsi="Times New Roman" w:cs="Times New Roman"/>
                <w:color w:val="000000" w:themeColor="text1"/>
                <w:sz w:val="24"/>
                <w:szCs w:val="24"/>
              </w:rPr>
            </w:pPr>
            <w:r w:rsidRPr="00044CD2">
              <w:rPr>
                <w:rFonts w:ascii="Times New Roman" w:eastAsia="Calibri" w:hAnsi="Times New Roman" w:cs="Times New Roman"/>
                <w:color w:val="000000" w:themeColor="text1"/>
                <w:sz w:val="24"/>
                <w:szCs w:val="24"/>
              </w:rPr>
              <w:t xml:space="preserve"> </w:t>
            </w:r>
            <w:r w:rsidR="00A632D6" w:rsidRPr="00044CD2">
              <w:rPr>
                <w:rFonts w:ascii="Times New Roman" w:eastAsia="Calibri" w:hAnsi="Times New Roman" w:cs="Times New Roman"/>
                <w:color w:val="000000" w:themeColor="text1"/>
                <w:sz w:val="24"/>
                <w:szCs w:val="24"/>
              </w:rPr>
              <w:t xml:space="preserve">2. </w:t>
            </w:r>
            <w:r w:rsidRPr="00044CD2">
              <w:rPr>
                <w:rFonts w:ascii="Times New Roman" w:eastAsia="Calibri" w:hAnsi="Times New Roman" w:cs="Times New Roman"/>
                <w:color w:val="000000" w:themeColor="text1"/>
                <w:sz w:val="24"/>
                <w:szCs w:val="24"/>
              </w:rPr>
              <w:t xml:space="preserve">Erlen </w:t>
            </w:r>
            <w:r w:rsidR="00A632D6" w:rsidRPr="00044CD2">
              <w:rPr>
                <w:rFonts w:ascii="Times New Roman" w:eastAsia="Calibri" w:hAnsi="Times New Roman" w:cs="Times New Roman"/>
                <w:color w:val="000000" w:themeColor="text1"/>
                <w:sz w:val="24"/>
                <w:szCs w:val="24"/>
              </w:rPr>
              <w:t>biyoreaktörde; mikroorganizma aktarımı yapıldıktan sonra biyoreaktör mikrobiyolojik filtre ile kapatılmış</w:t>
            </w:r>
            <w:r w:rsidR="00644A30" w:rsidRPr="00044CD2">
              <w:rPr>
                <w:rFonts w:ascii="Times New Roman" w:eastAsia="Calibri" w:hAnsi="Times New Roman" w:cs="Times New Roman"/>
                <w:color w:val="000000" w:themeColor="text1"/>
                <w:sz w:val="24"/>
                <w:szCs w:val="24"/>
              </w:rPr>
              <w:t xml:space="preserve">, çoğalma boyunca hava beslemesi yapılmamıştır. </w:t>
            </w:r>
          </w:p>
          <w:p w:rsidR="00044CD2" w:rsidRDefault="00A632D6" w:rsidP="00044CD2">
            <w:pPr>
              <w:pStyle w:val="ListeParagraf"/>
              <w:numPr>
                <w:ilvl w:val="0"/>
                <w:numId w:val="24"/>
              </w:numPr>
              <w:tabs>
                <w:tab w:val="left" w:pos="567"/>
              </w:tabs>
              <w:spacing w:after="0" w:line="240" w:lineRule="auto"/>
              <w:ind w:left="616" w:right="262" w:hanging="425"/>
              <w:jc w:val="both"/>
              <w:rPr>
                <w:rFonts w:ascii="Times New Roman" w:eastAsia="Calibri" w:hAnsi="Times New Roman" w:cs="Times New Roman"/>
                <w:color w:val="000000" w:themeColor="text1"/>
                <w:sz w:val="24"/>
                <w:szCs w:val="24"/>
              </w:rPr>
            </w:pPr>
            <w:r w:rsidRPr="00044CD2">
              <w:rPr>
                <w:rFonts w:ascii="Times New Roman" w:eastAsia="Calibri" w:hAnsi="Times New Roman" w:cs="Times New Roman"/>
                <w:color w:val="000000" w:themeColor="text1"/>
                <w:sz w:val="24"/>
                <w:szCs w:val="24"/>
              </w:rPr>
              <w:t xml:space="preserve">3. </w:t>
            </w:r>
            <w:r w:rsidR="00044CD2">
              <w:rPr>
                <w:rFonts w:ascii="Times New Roman" w:eastAsia="Calibri" w:hAnsi="Times New Roman" w:cs="Times New Roman"/>
                <w:color w:val="000000" w:themeColor="text1"/>
                <w:sz w:val="24"/>
                <w:szCs w:val="24"/>
              </w:rPr>
              <w:t xml:space="preserve">Erlen </w:t>
            </w:r>
            <w:r w:rsidRPr="00044CD2">
              <w:rPr>
                <w:rFonts w:ascii="Times New Roman" w:eastAsia="Calibri" w:hAnsi="Times New Roman" w:cs="Times New Roman"/>
                <w:color w:val="000000" w:themeColor="text1"/>
                <w:sz w:val="24"/>
                <w:szCs w:val="24"/>
              </w:rPr>
              <w:t xml:space="preserve">biyoreaktörde; çoğalmanın ilk 4 saati boyunca hava beslemesi yapılmamış, 4. saatten itibaren 1 vvm akış hızında hava beslemesi sağlanmıştır. </w:t>
            </w:r>
          </w:p>
          <w:p w:rsidR="00A632D6" w:rsidRPr="00044CD2" w:rsidRDefault="00A632D6" w:rsidP="00044CD2">
            <w:pPr>
              <w:pStyle w:val="ListeParagraf"/>
              <w:numPr>
                <w:ilvl w:val="0"/>
                <w:numId w:val="24"/>
              </w:numPr>
              <w:tabs>
                <w:tab w:val="left" w:pos="567"/>
              </w:tabs>
              <w:spacing w:after="0" w:line="240" w:lineRule="auto"/>
              <w:ind w:left="616" w:right="262" w:hanging="425"/>
              <w:jc w:val="both"/>
              <w:rPr>
                <w:rFonts w:ascii="Times New Roman" w:eastAsia="Calibri" w:hAnsi="Times New Roman" w:cs="Times New Roman"/>
                <w:color w:val="000000" w:themeColor="text1"/>
                <w:sz w:val="24"/>
                <w:szCs w:val="24"/>
              </w:rPr>
            </w:pPr>
            <w:r w:rsidRPr="00044CD2">
              <w:rPr>
                <w:rFonts w:ascii="Times New Roman" w:eastAsia="Calibri" w:hAnsi="Times New Roman" w:cs="Times New Roman"/>
                <w:color w:val="000000" w:themeColor="text1"/>
                <w:sz w:val="24"/>
                <w:szCs w:val="24"/>
              </w:rPr>
              <w:t xml:space="preserve">4. </w:t>
            </w:r>
            <w:r w:rsidR="00044CD2">
              <w:rPr>
                <w:rFonts w:ascii="Times New Roman" w:eastAsia="Calibri" w:hAnsi="Times New Roman" w:cs="Times New Roman"/>
                <w:color w:val="000000" w:themeColor="text1"/>
                <w:sz w:val="24"/>
                <w:szCs w:val="24"/>
              </w:rPr>
              <w:t xml:space="preserve">Erlen </w:t>
            </w:r>
            <w:r w:rsidRPr="00044CD2">
              <w:rPr>
                <w:rFonts w:ascii="Times New Roman" w:eastAsia="Calibri" w:hAnsi="Times New Roman" w:cs="Times New Roman"/>
                <w:color w:val="000000" w:themeColor="text1"/>
                <w:sz w:val="24"/>
                <w:szCs w:val="24"/>
              </w:rPr>
              <w:t xml:space="preserve">biyoreaktörde; mikroorganizma aktarımı yapıldıktan sonra 8 saatlik çoğalması boyunca 1 vvm akış hızında hava beslemesi yapılmıştır (Şekil </w:t>
            </w:r>
            <w:r w:rsidR="001B3B4E">
              <w:rPr>
                <w:rFonts w:ascii="Times New Roman" w:eastAsia="Calibri" w:hAnsi="Times New Roman" w:cs="Times New Roman"/>
                <w:color w:val="000000" w:themeColor="text1"/>
                <w:sz w:val="24"/>
                <w:szCs w:val="24"/>
              </w:rPr>
              <w:t>5</w:t>
            </w:r>
            <w:r w:rsidRPr="00044CD2">
              <w:rPr>
                <w:rFonts w:ascii="Times New Roman" w:eastAsia="Calibri" w:hAnsi="Times New Roman" w:cs="Times New Roman"/>
                <w:color w:val="000000" w:themeColor="text1"/>
                <w:sz w:val="24"/>
                <w:szCs w:val="24"/>
              </w:rPr>
              <w:t xml:space="preserve">). </w:t>
            </w:r>
          </w:p>
          <w:p w:rsidR="00A632D6" w:rsidRPr="00F94758" w:rsidRDefault="00A632D6" w:rsidP="007710B5">
            <w:pPr>
              <w:numPr>
                <w:ilvl w:val="0"/>
                <w:numId w:val="19"/>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 xml:space="preserve">8. saatlik mikroorganizma çoğalmasının sonunda, her bir </w:t>
            </w:r>
            <w:r w:rsidR="00044CD2">
              <w:rPr>
                <w:rFonts w:ascii="Times New Roman" w:eastAsia="Calibri" w:hAnsi="Times New Roman" w:cs="Times New Roman"/>
                <w:color w:val="000000" w:themeColor="text1"/>
                <w:sz w:val="24"/>
                <w:szCs w:val="24"/>
              </w:rPr>
              <w:t xml:space="preserve">erlen </w:t>
            </w:r>
            <w:r w:rsidRPr="00F94758">
              <w:rPr>
                <w:rFonts w:ascii="Times New Roman" w:eastAsia="Calibri" w:hAnsi="Times New Roman" w:cs="Times New Roman"/>
                <w:color w:val="000000" w:themeColor="text1"/>
                <w:sz w:val="24"/>
                <w:szCs w:val="24"/>
              </w:rPr>
              <w:t xml:space="preserve">biyoreaktörden 50 mL’lik örnekler falkon tüplerine alınmış ve 5860 rpm’de +4ºC’de 15 dakika boyunca soğutmalı santrifüjde santrifüjlenmiştir. </w:t>
            </w:r>
          </w:p>
          <w:p w:rsidR="00A632D6" w:rsidRDefault="00A632D6" w:rsidP="007710B5">
            <w:pPr>
              <w:numPr>
                <w:ilvl w:val="0"/>
                <w:numId w:val="19"/>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 xml:space="preserve">Tüplerdeki sıvı kısım atılmış ve maya hücrelerini içeren çökelek kısmı </w:t>
            </w:r>
            <w:r w:rsidR="008A7766">
              <w:rPr>
                <w:rFonts w:ascii="Times New Roman" w:eastAsia="Calibri" w:hAnsi="Times New Roman" w:cs="Times New Roman"/>
                <w:color w:val="000000" w:themeColor="text1"/>
                <w:sz w:val="24"/>
                <w:szCs w:val="24"/>
              </w:rPr>
              <w:t xml:space="preserve">beta </w:t>
            </w:r>
            <w:r w:rsidRPr="00F94758">
              <w:rPr>
                <w:rFonts w:ascii="Times New Roman" w:eastAsia="Calibri" w:hAnsi="Times New Roman" w:cs="Times New Roman"/>
                <w:color w:val="000000" w:themeColor="text1"/>
                <w:sz w:val="24"/>
                <w:szCs w:val="24"/>
              </w:rPr>
              <w:t xml:space="preserve">glukan ekstraksiyonu için ayrılmıştır. </w:t>
            </w:r>
          </w:p>
          <w:p w:rsidR="00A632D6" w:rsidRPr="00644A30" w:rsidRDefault="00644A30" w:rsidP="007710B5">
            <w:pPr>
              <w:numPr>
                <w:ilvl w:val="0"/>
                <w:numId w:val="19"/>
              </w:num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r w:rsidRPr="00644A30">
              <w:rPr>
                <w:rFonts w:ascii="Times New Roman" w:eastAsia="Calibri" w:hAnsi="Times New Roman" w:cs="Times New Roman"/>
                <w:color w:val="000000" w:themeColor="text1"/>
                <w:sz w:val="24"/>
                <w:szCs w:val="24"/>
              </w:rPr>
              <w:lastRenderedPageBreak/>
              <w:t xml:space="preserve">4 Farklı havalandırma koşulunda maya çoğalması sonucu elde edilen maya derişimleri UV spektrofotometrede analizlenmiş ve maya hücreleri besi ortamlarından ayrılarak </w:t>
            </w:r>
            <w:r>
              <w:rPr>
                <w:rFonts w:ascii="Times New Roman" w:eastAsia="Calibri" w:hAnsi="Times New Roman" w:cs="Times New Roman"/>
                <w:color w:val="000000" w:themeColor="text1"/>
                <w:sz w:val="24"/>
                <w:szCs w:val="24"/>
              </w:rPr>
              <w:t>yukarıda a</w:t>
            </w:r>
            <w:r w:rsidRPr="00644A30">
              <w:rPr>
                <w:rFonts w:ascii="Times New Roman" w:eastAsia="Calibri" w:hAnsi="Times New Roman" w:cs="Times New Roman"/>
                <w:color w:val="000000" w:themeColor="text1"/>
                <w:sz w:val="24"/>
                <w:szCs w:val="24"/>
              </w:rPr>
              <w:t>çıklandığı şekilde beta glukan ekstraksiyonu yapılmış ve elde ed</w:t>
            </w:r>
            <w:r>
              <w:rPr>
                <w:rFonts w:ascii="Times New Roman" w:eastAsia="Calibri" w:hAnsi="Times New Roman" w:cs="Times New Roman"/>
                <w:color w:val="000000" w:themeColor="text1"/>
                <w:sz w:val="24"/>
                <w:szCs w:val="24"/>
              </w:rPr>
              <w:t xml:space="preserve">ilen beta glukanların tartımları alınmıştır. </w:t>
            </w:r>
          </w:p>
          <w:p w:rsidR="009B13CC" w:rsidRDefault="009B13CC" w:rsidP="007710B5">
            <w:p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b/>
                <w:color w:val="000000" w:themeColor="text1"/>
                <w:sz w:val="24"/>
                <w:szCs w:val="24"/>
              </w:rPr>
            </w:pP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Tablo </w:t>
            </w:r>
            <w:r>
              <w:rPr>
                <w:rFonts w:ascii="Times New Roman" w:eastAsia="Calibri" w:hAnsi="Times New Roman" w:cs="Times New Roman"/>
                <w:b/>
                <w:color w:val="000000" w:themeColor="text1"/>
                <w:sz w:val="24"/>
                <w:szCs w:val="24"/>
              </w:rPr>
              <w:t>1</w:t>
            </w:r>
            <w:r w:rsidRPr="00F94758">
              <w:rPr>
                <w:rFonts w:ascii="Times New Roman" w:eastAsia="Calibri" w:hAnsi="Times New Roman" w:cs="Times New Roman"/>
                <w:b/>
                <w:color w:val="000000" w:themeColor="text1"/>
                <w:sz w:val="24"/>
                <w:szCs w:val="24"/>
              </w:rPr>
              <w:t xml:space="preserve">. </w:t>
            </w:r>
            <w:r w:rsidRPr="00F94758">
              <w:rPr>
                <w:rFonts w:ascii="Times New Roman" w:eastAsia="Calibri" w:hAnsi="Times New Roman" w:cs="Times New Roman"/>
                <w:color w:val="000000" w:themeColor="text1"/>
                <w:sz w:val="24"/>
                <w:szCs w:val="24"/>
              </w:rPr>
              <w:t xml:space="preserve"> Katı </w:t>
            </w:r>
            <w:r w:rsidR="00565344">
              <w:rPr>
                <w:rFonts w:ascii="Times New Roman" w:eastAsia="Calibri" w:hAnsi="Times New Roman" w:cs="Times New Roman"/>
                <w:color w:val="000000" w:themeColor="text1"/>
                <w:sz w:val="24"/>
                <w:szCs w:val="24"/>
              </w:rPr>
              <w:t xml:space="preserve">ve sıvı </w:t>
            </w:r>
            <w:r w:rsidRPr="00F94758">
              <w:rPr>
                <w:rFonts w:ascii="Times New Roman" w:eastAsia="Calibri" w:hAnsi="Times New Roman" w:cs="Times New Roman"/>
                <w:color w:val="000000" w:themeColor="text1"/>
                <w:sz w:val="24"/>
                <w:szCs w:val="24"/>
              </w:rPr>
              <w:t>besi ortam</w:t>
            </w:r>
            <w:r w:rsidR="00565344">
              <w:rPr>
                <w:rFonts w:ascii="Times New Roman" w:eastAsia="Calibri" w:hAnsi="Times New Roman" w:cs="Times New Roman"/>
                <w:color w:val="000000" w:themeColor="text1"/>
                <w:sz w:val="24"/>
                <w:szCs w:val="24"/>
              </w:rPr>
              <w:t>ları bileşimleri</w:t>
            </w:r>
          </w:p>
          <w:p w:rsidR="00747E92" w:rsidRPr="00F94758" w:rsidRDefault="00747E92" w:rsidP="007710B5">
            <w:pPr>
              <w:tabs>
                <w:tab w:val="left" w:pos="567"/>
              </w:tabs>
              <w:spacing w:after="0" w:line="240" w:lineRule="auto"/>
              <w:ind w:left="261" w:right="262" w:hanging="22"/>
              <w:contextualSpacing/>
              <w:rPr>
                <w:rFonts w:ascii="Times New Roman" w:eastAsia="Calibri" w:hAnsi="Times New Roman" w:cs="Times New Roman"/>
                <w:color w:val="000000" w:themeColor="text1"/>
                <w:sz w:val="24"/>
                <w:szCs w:val="24"/>
              </w:rPr>
            </w:pPr>
          </w:p>
          <w:tbl>
            <w:tblPr>
              <w:tblStyle w:val="TabloKlavuzu"/>
              <w:tblW w:w="0" w:type="auto"/>
              <w:jc w:val="center"/>
              <w:tblLayout w:type="fixed"/>
              <w:tblLook w:val="04A0" w:firstRow="1" w:lastRow="0" w:firstColumn="1" w:lastColumn="0" w:noHBand="0" w:noVBand="1"/>
            </w:tblPr>
            <w:tblGrid>
              <w:gridCol w:w="2056"/>
              <w:gridCol w:w="1843"/>
              <w:gridCol w:w="2063"/>
            </w:tblGrid>
            <w:tr w:rsidR="00565344" w:rsidRPr="00F94758" w:rsidTr="00932F6E">
              <w:trPr>
                <w:trHeight w:val="284"/>
                <w:jc w:val="center"/>
              </w:trPr>
              <w:tc>
                <w:tcPr>
                  <w:tcW w:w="2056" w:type="dxa"/>
                  <w:tcBorders>
                    <w:left w:val="nil"/>
                    <w:bottom w:val="single" w:sz="4" w:space="0" w:color="auto"/>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Madde</w:t>
                  </w:r>
                </w:p>
              </w:tc>
              <w:tc>
                <w:tcPr>
                  <w:tcW w:w="1843" w:type="dxa"/>
                  <w:tcBorders>
                    <w:left w:val="nil"/>
                    <w:bottom w:val="single" w:sz="4" w:space="0" w:color="auto"/>
                    <w:right w:val="nil"/>
                  </w:tcBorders>
                  <w:vAlign w:val="center"/>
                </w:tcPr>
                <w:p w:rsidR="00565344" w:rsidRDefault="00565344" w:rsidP="007710B5">
                  <w:pPr>
                    <w:tabs>
                      <w:tab w:val="left" w:pos="567"/>
                    </w:tabs>
                    <w:ind w:left="261" w:right="261" w:hanging="23"/>
                    <w:contextualSpacing/>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Katı Besi Ortamı</w:t>
                  </w:r>
                </w:p>
                <w:p w:rsidR="00565344" w:rsidRPr="00F94758" w:rsidRDefault="00565344" w:rsidP="007710B5">
                  <w:pPr>
                    <w:tabs>
                      <w:tab w:val="left" w:pos="567"/>
                    </w:tabs>
                    <w:ind w:left="261" w:right="261" w:hanging="23"/>
                    <w:contextualSpacing/>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(g/L)</w:t>
                  </w:r>
                </w:p>
              </w:tc>
              <w:tc>
                <w:tcPr>
                  <w:tcW w:w="2063" w:type="dxa"/>
                  <w:tcBorders>
                    <w:left w:val="nil"/>
                    <w:bottom w:val="nil"/>
                    <w:right w:val="nil"/>
                  </w:tcBorders>
                </w:tcPr>
                <w:p w:rsidR="00565344" w:rsidRDefault="00565344" w:rsidP="007710B5">
                  <w:pPr>
                    <w:tabs>
                      <w:tab w:val="left" w:pos="567"/>
                    </w:tabs>
                    <w:ind w:left="261" w:right="261" w:hanging="23"/>
                    <w:contextualSpacing/>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Sıvı Besi Ortamı</w:t>
                  </w:r>
                </w:p>
                <w:p w:rsidR="00565344" w:rsidRDefault="00565344" w:rsidP="007710B5">
                  <w:pPr>
                    <w:tabs>
                      <w:tab w:val="left" w:pos="567"/>
                    </w:tabs>
                    <w:ind w:left="261" w:right="261" w:hanging="23"/>
                    <w:contextualSpacing/>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(g/L)</w:t>
                  </w:r>
                </w:p>
              </w:tc>
            </w:tr>
            <w:tr w:rsidR="00565344" w:rsidRPr="00F94758" w:rsidTr="00932F6E">
              <w:trPr>
                <w:trHeight w:val="284"/>
                <w:jc w:val="center"/>
              </w:trPr>
              <w:tc>
                <w:tcPr>
                  <w:tcW w:w="2056" w:type="dxa"/>
                  <w:tcBorders>
                    <w:top w:val="single" w:sz="4" w:space="0" w:color="auto"/>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Glikoz</w:t>
                  </w:r>
                </w:p>
              </w:tc>
              <w:tc>
                <w:tcPr>
                  <w:tcW w:w="1843" w:type="dxa"/>
                  <w:tcBorders>
                    <w:top w:val="single" w:sz="4" w:space="0" w:color="auto"/>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20</w:t>
                  </w:r>
                </w:p>
              </w:tc>
              <w:tc>
                <w:tcPr>
                  <w:tcW w:w="2063" w:type="dxa"/>
                  <w:tcBorders>
                    <w:top w:val="single" w:sz="4" w:space="0" w:color="auto"/>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20</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Maya Özütü</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6</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6</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K</w:t>
                  </w:r>
                  <w:r w:rsidRPr="00F94758">
                    <w:rPr>
                      <w:rFonts w:ascii="Times New Roman" w:eastAsia="Calibri" w:hAnsi="Times New Roman" w:cs="Times New Roman"/>
                      <w:color w:val="000000" w:themeColor="text1"/>
                      <w:sz w:val="24"/>
                      <w:szCs w:val="24"/>
                      <w:vertAlign w:val="subscript"/>
                    </w:rPr>
                    <w:t>2</w:t>
                  </w:r>
                  <w:r w:rsidRPr="00F94758">
                    <w:rPr>
                      <w:rFonts w:ascii="Times New Roman" w:eastAsia="Calibri" w:hAnsi="Times New Roman" w:cs="Times New Roman"/>
                      <w:color w:val="000000" w:themeColor="text1"/>
                      <w:sz w:val="24"/>
                      <w:szCs w:val="24"/>
                    </w:rPr>
                    <w:t>HPO</w:t>
                  </w:r>
                  <w:r w:rsidRPr="00F94758">
                    <w:rPr>
                      <w:rFonts w:ascii="Times New Roman" w:eastAsia="Calibri" w:hAnsi="Times New Roman" w:cs="Times New Roman"/>
                      <w:color w:val="000000" w:themeColor="text1"/>
                      <w:sz w:val="24"/>
                      <w:szCs w:val="24"/>
                      <w:vertAlign w:val="subscript"/>
                    </w:rPr>
                    <w:t>4</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(NH</w:t>
                  </w:r>
                  <w:r w:rsidRPr="00F94758">
                    <w:rPr>
                      <w:rFonts w:ascii="Times New Roman" w:eastAsia="Calibri" w:hAnsi="Times New Roman" w:cs="Times New Roman"/>
                      <w:color w:val="000000" w:themeColor="text1"/>
                      <w:sz w:val="24"/>
                      <w:szCs w:val="24"/>
                      <w:vertAlign w:val="subscript"/>
                    </w:rPr>
                    <w:t>4</w:t>
                  </w:r>
                  <w:r w:rsidRPr="00F94758">
                    <w:rPr>
                      <w:rFonts w:ascii="Times New Roman" w:eastAsia="Calibri" w:hAnsi="Times New Roman" w:cs="Times New Roman"/>
                      <w:color w:val="000000" w:themeColor="text1"/>
                      <w:sz w:val="24"/>
                      <w:szCs w:val="24"/>
                    </w:rPr>
                    <w:t>)SO</w:t>
                  </w:r>
                  <w:r w:rsidRPr="00F94758">
                    <w:rPr>
                      <w:rFonts w:ascii="Times New Roman" w:eastAsia="Calibri" w:hAnsi="Times New Roman" w:cs="Times New Roman"/>
                      <w:color w:val="000000" w:themeColor="text1"/>
                      <w:sz w:val="24"/>
                      <w:szCs w:val="24"/>
                      <w:vertAlign w:val="subscript"/>
                    </w:rPr>
                    <w:t>4</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3.35</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3.35</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NaH</w:t>
                  </w:r>
                  <w:r w:rsidRPr="00F94758">
                    <w:rPr>
                      <w:rFonts w:ascii="Times New Roman" w:eastAsia="Calibri" w:hAnsi="Times New Roman" w:cs="Times New Roman"/>
                      <w:color w:val="000000" w:themeColor="text1"/>
                      <w:sz w:val="24"/>
                      <w:szCs w:val="24"/>
                      <w:vertAlign w:val="subscript"/>
                    </w:rPr>
                    <w:t>2</w:t>
                  </w:r>
                  <w:r w:rsidRPr="00F94758">
                    <w:rPr>
                      <w:rFonts w:ascii="Times New Roman" w:eastAsia="Calibri" w:hAnsi="Times New Roman" w:cs="Times New Roman"/>
                      <w:color w:val="000000" w:themeColor="text1"/>
                      <w:sz w:val="24"/>
                      <w:szCs w:val="24"/>
                    </w:rPr>
                    <w:t>PO</w:t>
                  </w:r>
                  <w:r w:rsidRPr="00F94758">
                    <w:rPr>
                      <w:rFonts w:ascii="Times New Roman" w:eastAsia="Calibri" w:hAnsi="Times New Roman" w:cs="Times New Roman"/>
                      <w:color w:val="000000" w:themeColor="text1"/>
                      <w:sz w:val="24"/>
                      <w:szCs w:val="24"/>
                      <w:vertAlign w:val="subscript"/>
                    </w:rPr>
                    <w:t>4</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3.76</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3.76</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MgSO</w:t>
                  </w:r>
                  <w:r w:rsidRPr="00F94758">
                    <w:rPr>
                      <w:rFonts w:ascii="Times New Roman" w:eastAsia="Calibri" w:hAnsi="Times New Roman" w:cs="Times New Roman"/>
                      <w:color w:val="000000" w:themeColor="text1"/>
                      <w:sz w:val="24"/>
                      <w:szCs w:val="24"/>
                      <w:vertAlign w:val="subscript"/>
                    </w:rPr>
                    <w:t>4</w:t>
                  </w:r>
                  <w:r w:rsidRPr="00F94758">
                    <w:rPr>
                      <w:rFonts w:ascii="Times New Roman" w:eastAsia="Calibri" w:hAnsi="Times New Roman" w:cs="Times New Roman"/>
                      <w:color w:val="000000" w:themeColor="text1"/>
                      <w:sz w:val="24"/>
                      <w:szCs w:val="24"/>
                    </w:rPr>
                    <w:t>.7H</w:t>
                  </w:r>
                  <w:r w:rsidRPr="00F94758">
                    <w:rPr>
                      <w:rFonts w:ascii="Times New Roman" w:eastAsia="Calibri" w:hAnsi="Times New Roman" w:cs="Times New Roman"/>
                      <w:color w:val="000000" w:themeColor="text1"/>
                      <w:sz w:val="24"/>
                      <w:szCs w:val="24"/>
                      <w:vertAlign w:val="subscript"/>
                    </w:rPr>
                    <w:t>2</w:t>
                  </w:r>
                  <w:r w:rsidRPr="00F94758">
                    <w:rPr>
                      <w:rFonts w:ascii="Times New Roman" w:eastAsia="Calibri" w:hAnsi="Times New Roman" w:cs="Times New Roman"/>
                      <w:color w:val="000000" w:themeColor="text1"/>
                      <w:sz w:val="24"/>
                      <w:szCs w:val="24"/>
                    </w:rPr>
                    <w:t>O</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0.52</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0.52</w:t>
                  </w:r>
                </w:p>
              </w:tc>
            </w:tr>
            <w:tr w:rsidR="00565344" w:rsidRPr="00F94758" w:rsidTr="00932F6E">
              <w:trPr>
                <w:trHeight w:val="284"/>
                <w:jc w:val="center"/>
              </w:trPr>
              <w:tc>
                <w:tcPr>
                  <w:tcW w:w="2056"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CaCl</w:t>
                  </w:r>
                  <w:r w:rsidRPr="00F94758">
                    <w:rPr>
                      <w:rFonts w:ascii="Times New Roman" w:eastAsia="Calibri" w:hAnsi="Times New Roman" w:cs="Times New Roman"/>
                      <w:color w:val="000000" w:themeColor="text1"/>
                      <w:sz w:val="24"/>
                      <w:szCs w:val="24"/>
                      <w:vertAlign w:val="subscript"/>
                    </w:rPr>
                    <w:t>2</w:t>
                  </w:r>
                  <w:r w:rsidRPr="00F94758">
                    <w:rPr>
                      <w:rFonts w:ascii="Times New Roman" w:eastAsia="Calibri" w:hAnsi="Times New Roman" w:cs="Times New Roman"/>
                      <w:color w:val="000000" w:themeColor="text1"/>
                      <w:sz w:val="24"/>
                      <w:szCs w:val="24"/>
                    </w:rPr>
                    <w:t>.4H</w:t>
                  </w:r>
                  <w:r w:rsidRPr="00F94758">
                    <w:rPr>
                      <w:rFonts w:ascii="Times New Roman" w:eastAsia="Calibri" w:hAnsi="Times New Roman" w:cs="Times New Roman"/>
                      <w:color w:val="000000" w:themeColor="text1"/>
                      <w:sz w:val="24"/>
                      <w:szCs w:val="24"/>
                      <w:vertAlign w:val="subscript"/>
                    </w:rPr>
                    <w:t>2</w:t>
                  </w:r>
                  <w:r w:rsidRPr="00F94758">
                    <w:rPr>
                      <w:rFonts w:ascii="Times New Roman" w:eastAsia="Calibri" w:hAnsi="Times New Roman" w:cs="Times New Roman"/>
                      <w:color w:val="000000" w:themeColor="text1"/>
                      <w:sz w:val="24"/>
                      <w:szCs w:val="24"/>
                    </w:rPr>
                    <w:t>O</w:t>
                  </w:r>
                </w:p>
              </w:tc>
              <w:tc>
                <w:tcPr>
                  <w:tcW w:w="184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0.017</w:t>
                  </w:r>
                </w:p>
              </w:tc>
              <w:tc>
                <w:tcPr>
                  <w:tcW w:w="2063" w:type="dxa"/>
                  <w:tcBorders>
                    <w:top w:val="nil"/>
                    <w:left w:val="nil"/>
                    <w:bottom w:val="nil"/>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0.017</w:t>
                  </w:r>
                </w:p>
              </w:tc>
            </w:tr>
            <w:tr w:rsidR="00565344" w:rsidRPr="00F94758" w:rsidTr="00932F6E">
              <w:trPr>
                <w:trHeight w:val="284"/>
                <w:jc w:val="center"/>
              </w:trPr>
              <w:tc>
                <w:tcPr>
                  <w:tcW w:w="2056" w:type="dxa"/>
                  <w:tcBorders>
                    <w:top w:val="nil"/>
                    <w:left w:val="nil"/>
                    <w:bottom w:val="single" w:sz="4" w:space="0" w:color="auto"/>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Agar</w:t>
                  </w:r>
                </w:p>
              </w:tc>
              <w:tc>
                <w:tcPr>
                  <w:tcW w:w="1843" w:type="dxa"/>
                  <w:tcBorders>
                    <w:top w:val="nil"/>
                    <w:left w:val="nil"/>
                    <w:bottom w:val="single" w:sz="4" w:space="0" w:color="auto"/>
                    <w:right w:val="nil"/>
                  </w:tcBorders>
                  <w:vAlign w:val="center"/>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20</w:t>
                  </w:r>
                </w:p>
              </w:tc>
              <w:tc>
                <w:tcPr>
                  <w:tcW w:w="2063" w:type="dxa"/>
                  <w:tcBorders>
                    <w:top w:val="nil"/>
                    <w:left w:val="nil"/>
                    <w:bottom w:val="single" w:sz="4" w:space="0" w:color="auto"/>
                    <w:right w:val="nil"/>
                  </w:tcBorders>
                </w:tcPr>
                <w:p w:rsidR="00565344" w:rsidRPr="00F94758" w:rsidRDefault="00565344" w:rsidP="007710B5">
                  <w:pPr>
                    <w:tabs>
                      <w:tab w:val="left" w:pos="567"/>
                    </w:tabs>
                    <w:ind w:left="261" w:right="261" w:hanging="23"/>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r>
          </w:tbl>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Pr="00F94758"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075FD7" w:rsidRPr="00F94758"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noProof/>
                <w:color w:val="000000" w:themeColor="text1"/>
                <w:sz w:val="24"/>
                <w:szCs w:val="24"/>
                <w:lang w:eastAsia="tr-TR"/>
              </w:rPr>
              <w:drawing>
                <wp:inline distT="0" distB="0" distL="0" distR="0" wp14:anchorId="73E0AF4C" wp14:editId="0DB1EC07">
                  <wp:extent cx="1037435" cy="4477352"/>
                  <wp:effectExtent l="0" t="5397" r="5397" b="5398"/>
                  <wp:docPr id="74" name="Picture 74" descr="C:\Users\Fatoş\Desktop\beta glukan\rapor ve sunum SON\havva hocanın düzelttiği\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oş\Desktop\beta glukan\rapor ve sunum SON\havva hocanın düzelttiği\DSC_00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131" t="9615" r="43123"/>
                          <a:stretch/>
                        </pic:blipFill>
                        <pic:spPr bwMode="auto">
                          <a:xfrm rot="5400000">
                            <a:off x="0" y="0"/>
                            <a:ext cx="1048440" cy="4524848"/>
                          </a:xfrm>
                          <a:prstGeom prst="rect">
                            <a:avLst/>
                          </a:prstGeom>
                          <a:noFill/>
                          <a:ln>
                            <a:noFill/>
                          </a:ln>
                          <a:extLst>
                            <a:ext uri="{53640926-AAD7-44D8-BBD7-CCE9431645EC}">
                              <a14:shadowObscured xmlns:a14="http://schemas.microsoft.com/office/drawing/2010/main"/>
                            </a:ext>
                          </a:extLst>
                        </pic:spPr>
                      </pic:pic>
                    </a:graphicData>
                  </a:graphic>
                </wp:inline>
              </w:drawing>
            </w: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b/>
                <w:color w:val="000000" w:themeColor="text1"/>
                <w:sz w:val="24"/>
                <w:szCs w:val="24"/>
              </w:rPr>
            </w:pPr>
          </w:p>
          <w:p w:rsidR="00075FD7" w:rsidRPr="00F94758"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1. </w:t>
            </w:r>
            <w:r w:rsidRPr="00F94758">
              <w:rPr>
                <w:rFonts w:ascii="Times New Roman" w:eastAsia="Calibri" w:hAnsi="Times New Roman" w:cs="Times New Roman"/>
                <w:color w:val="000000" w:themeColor="text1"/>
                <w:sz w:val="24"/>
                <w:szCs w:val="24"/>
              </w:rPr>
              <w:t xml:space="preserve"> Katı besi ortamı</w:t>
            </w: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932F6E" w:rsidRPr="00F94758"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075FD7" w:rsidRPr="00F94758"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noProof/>
                <w:color w:val="000000" w:themeColor="text1"/>
                <w:sz w:val="24"/>
                <w:szCs w:val="24"/>
                <w:lang w:eastAsia="tr-TR"/>
              </w:rPr>
              <w:drawing>
                <wp:inline distT="0" distB="0" distL="0" distR="0" wp14:anchorId="7DB86DEE" wp14:editId="275E35CE">
                  <wp:extent cx="4389278" cy="1144771"/>
                  <wp:effectExtent l="0" t="0" r="0" b="0"/>
                  <wp:docPr id="75" name="Picture 75" descr="C:\Users\Fatoş\Desktop\beta glukan\rapor ve sunum SON\havva hocanın düzelttiği\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oş\Desktop\beta glukan\rapor ve sunum SON\havva hocanın düzelttiği\DSC_00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134" t="47916" b="12500"/>
                          <a:stretch/>
                        </pic:blipFill>
                        <pic:spPr bwMode="auto">
                          <a:xfrm>
                            <a:off x="0" y="0"/>
                            <a:ext cx="4414142" cy="1151256"/>
                          </a:xfrm>
                          <a:prstGeom prst="rect">
                            <a:avLst/>
                          </a:prstGeom>
                          <a:noFill/>
                          <a:ln>
                            <a:noFill/>
                          </a:ln>
                          <a:extLst>
                            <a:ext uri="{53640926-AAD7-44D8-BBD7-CCE9431645EC}">
                              <a14:shadowObscured xmlns:a14="http://schemas.microsoft.com/office/drawing/2010/main"/>
                            </a:ext>
                          </a:extLst>
                        </pic:spPr>
                      </pic:pic>
                    </a:graphicData>
                  </a:graphic>
                </wp:inline>
              </w:drawing>
            </w: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b/>
                <w:color w:val="000000" w:themeColor="text1"/>
                <w:sz w:val="24"/>
                <w:szCs w:val="24"/>
              </w:rPr>
            </w:pP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w:t>
            </w:r>
            <w:r w:rsidR="001B3B4E">
              <w:rPr>
                <w:rFonts w:ascii="Times New Roman" w:eastAsia="Calibri" w:hAnsi="Times New Roman" w:cs="Times New Roman"/>
                <w:b/>
                <w:color w:val="000000" w:themeColor="text1"/>
                <w:sz w:val="24"/>
                <w:szCs w:val="24"/>
              </w:rPr>
              <w:t>2</w:t>
            </w:r>
            <w:r w:rsidRPr="00F94758">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color w:val="000000" w:themeColor="text1"/>
                <w:sz w:val="24"/>
                <w:szCs w:val="24"/>
              </w:rPr>
              <w:t xml:space="preserve"> </w:t>
            </w:r>
            <w:r w:rsidR="009B13CC">
              <w:rPr>
                <w:rFonts w:ascii="Times New Roman" w:eastAsia="Calibri" w:hAnsi="Times New Roman" w:cs="Times New Roman"/>
                <w:color w:val="000000" w:themeColor="text1"/>
                <w:sz w:val="24"/>
                <w:szCs w:val="24"/>
              </w:rPr>
              <w:t>Katı besi ortamında</w:t>
            </w:r>
            <w:r>
              <w:rPr>
                <w:rFonts w:ascii="Times New Roman" w:eastAsia="Calibri" w:hAnsi="Times New Roman" w:cs="Times New Roman"/>
                <w:color w:val="000000" w:themeColor="text1"/>
                <w:sz w:val="24"/>
                <w:szCs w:val="24"/>
              </w:rPr>
              <w:t xml:space="preserve"> mikroorganizma çoğalması</w:t>
            </w:r>
          </w:p>
          <w:p w:rsidR="001064BF" w:rsidRDefault="001064BF"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B3B4E" w:rsidRDefault="001B3B4E"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1064BF" w:rsidRDefault="001064BF" w:rsidP="007710B5">
            <w:pPr>
              <w:tabs>
                <w:tab w:val="left" w:pos="567"/>
              </w:tabs>
              <w:spacing w:after="0" w:line="240" w:lineRule="auto"/>
              <w:ind w:left="261" w:right="262" w:hanging="22"/>
              <w:rPr>
                <w:rFonts w:ascii="Arial" w:hAnsi="Arial" w:cs="Arial"/>
                <w:sz w:val="24"/>
                <w:szCs w:val="24"/>
              </w:rPr>
            </w:pPr>
          </w:p>
          <w:p w:rsidR="001064BF" w:rsidRDefault="001064BF" w:rsidP="007710B5">
            <w:pPr>
              <w:tabs>
                <w:tab w:val="left" w:pos="567"/>
              </w:tabs>
              <w:spacing w:after="0" w:line="240" w:lineRule="auto"/>
              <w:ind w:left="261" w:right="262" w:hanging="22"/>
              <w:jc w:val="center"/>
              <w:rPr>
                <w:rFonts w:ascii="Times New Roman" w:hAnsi="Times New Roman" w:cs="Times New Roman"/>
                <w:sz w:val="24"/>
                <w:szCs w:val="24"/>
              </w:rPr>
            </w:pPr>
            <w:r w:rsidRPr="001064BF">
              <w:rPr>
                <w:rFonts w:ascii="Times New Roman" w:hAnsi="Times New Roman" w:cs="Times New Roman"/>
                <w:b/>
                <w:sz w:val="24"/>
                <w:szCs w:val="24"/>
              </w:rPr>
              <w:t>Tablo 2.</w:t>
            </w:r>
            <w:r w:rsidRPr="001064BF">
              <w:rPr>
                <w:rFonts w:ascii="Times New Roman" w:hAnsi="Times New Roman" w:cs="Times New Roman"/>
                <w:sz w:val="24"/>
                <w:szCs w:val="24"/>
              </w:rPr>
              <w:t xml:space="preserve"> Aktarım oranı ve aktarılan maya hacmi</w:t>
            </w:r>
          </w:p>
          <w:p w:rsidR="00932F6E" w:rsidRPr="001064BF" w:rsidRDefault="00932F6E" w:rsidP="007710B5">
            <w:pPr>
              <w:tabs>
                <w:tab w:val="left" w:pos="567"/>
              </w:tabs>
              <w:spacing w:after="0" w:line="240" w:lineRule="auto"/>
              <w:ind w:left="261" w:right="262" w:hanging="22"/>
              <w:jc w:val="center"/>
              <w:rPr>
                <w:rFonts w:ascii="Times New Roman" w:hAnsi="Times New Roman" w:cs="Times New Roman"/>
                <w:sz w:val="24"/>
                <w:szCs w:val="24"/>
              </w:rPr>
            </w:pPr>
          </w:p>
          <w:tbl>
            <w:tblPr>
              <w:tblStyle w:val="AkGlgeleme"/>
              <w:tblW w:w="0" w:type="auto"/>
              <w:jc w:val="center"/>
              <w:tblLayout w:type="fixed"/>
              <w:tblLook w:val="04A0" w:firstRow="1" w:lastRow="0" w:firstColumn="1" w:lastColumn="0" w:noHBand="0" w:noVBand="1"/>
            </w:tblPr>
            <w:tblGrid>
              <w:gridCol w:w="2364"/>
              <w:gridCol w:w="3271"/>
            </w:tblGrid>
            <w:tr w:rsidR="001064BF" w:rsidRPr="001064BF" w:rsidTr="007662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rsidR="001064BF" w:rsidRPr="001064BF" w:rsidRDefault="001064BF" w:rsidP="007710B5">
                  <w:pPr>
                    <w:tabs>
                      <w:tab w:val="left" w:pos="567"/>
                    </w:tabs>
                    <w:ind w:left="261" w:right="262" w:hanging="22"/>
                    <w:jc w:val="center"/>
                    <w:rPr>
                      <w:rFonts w:ascii="Times New Roman" w:hAnsi="Times New Roman" w:cs="Times New Roman"/>
                      <w:sz w:val="24"/>
                      <w:szCs w:val="24"/>
                    </w:rPr>
                  </w:pPr>
                  <w:r w:rsidRPr="001064BF">
                    <w:rPr>
                      <w:rFonts w:ascii="Times New Roman" w:hAnsi="Times New Roman" w:cs="Times New Roman"/>
                      <w:sz w:val="24"/>
                      <w:szCs w:val="24"/>
                    </w:rPr>
                    <w:t>Aktarım Oranı (v/v)</w:t>
                  </w:r>
                </w:p>
              </w:tc>
              <w:tc>
                <w:tcPr>
                  <w:tcW w:w="3271" w:type="dxa"/>
                  <w:shd w:val="clear" w:color="auto" w:fill="auto"/>
                </w:tcPr>
                <w:p w:rsidR="001064BF" w:rsidRPr="001064BF" w:rsidRDefault="001064BF" w:rsidP="007710B5">
                  <w:pPr>
                    <w:tabs>
                      <w:tab w:val="left" w:pos="567"/>
                    </w:tabs>
                    <w:ind w:left="261" w:right="262" w:hanging="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BF">
                    <w:rPr>
                      <w:rFonts w:ascii="Times New Roman" w:hAnsi="Times New Roman" w:cs="Times New Roman"/>
                      <w:sz w:val="24"/>
                      <w:szCs w:val="24"/>
                    </w:rPr>
                    <w:t>Aktarılan maya hacmi (mL)</w:t>
                  </w:r>
                </w:p>
              </w:tc>
            </w:tr>
            <w:tr w:rsidR="001064BF" w:rsidRPr="001064BF" w:rsidTr="0076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rsidR="001064BF" w:rsidRPr="001064BF" w:rsidRDefault="001064BF" w:rsidP="007710B5">
                  <w:pPr>
                    <w:tabs>
                      <w:tab w:val="left" w:pos="567"/>
                    </w:tabs>
                    <w:ind w:left="261" w:right="262" w:hanging="22"/>
                    <w:jc w:val="center"/>
                    <w:rPr>
                      <w:rFonts w:ascii="Times New Roman" w:hAnsi="Times New Roman" w:cs="Times New Roman"/>
                      <w:b w:val="0"/>
                      <w:sz w:val="24"/>
                      <w:szCs w:val="24"/>
                    </w:rPr>
                  </w:pPr>
                  <w:r w:rsidRPr="001064BF">
                    <w:rPr>
                      <w:rFonts w:ascii="Times New Roman" w:hAnsi="Times New Roman" w:cs="Times New Roman"/>
                      <w:b w:val="0"/>
                      <w:sz w:val="24"/>
                      <w:szCs w:val="24"/>
                    </w:rPr>
                    <w:t>%1</w:t>
                  </w:r>
                </w:p>
              </w:tc>
              <w:tc>
                <w:tcPr>
                  <w:tcW w:w="3271" w:type="dxa"/>
                  <w:shd w:val="clear" w:color="auto" w:fill="auto"/>
                </w:tcPr>
                <w:p w:rsidR="001064BF" w:rsidRPr="001064BF" w:rsidRDefault="001064BF" w:rsidP="007710B5">
                  <w:pPr>
                    <w:tabs>
                      <w:tab w:val="left" w:pos="567"/>
                    </w:tabs>
                    <w:ind w:left="261" w:right="262"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BF">
                    <w:rPr>
                      <w:rFonts w:ascii="Times New Roman" w:hAnsi="Times New Roman" w:cs="Times New Roman"/>
                      <w:sz w:val="24"/>
                      <w:szCs w:val="24"/>
                    </w:rPr>
                    <w:t>5</w:t>
                  </w:r>
                </w:p>
              </w:tc>
            </w:tr>
            <w:tr w:rsidR="001064BF" w:rsidRPr="001064BF" w:rsidTr="0076626B">
              <w:trPr>
                <w:jc w:val="center"/>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rsidR="001064BF" w:rsidRPr="001064BF" w:rsidRDefault="001064BF" w:rsidP="007710B5">
                  <w:pPr>
                    <w:tabs>
                      <w:tab w:val="left" w:pos="567"/>
                    </w:tabs>
                    <w:ind w:left="261" w:right="262" w:hanging="22"/>
                    <w:jc w:val="center"/>
                    <w:rPr>
                      <w:rFonts w:ascii="Times New Roman" w:hAnsi="Times New Roman" w:cs="Times New Roman"/>
                      <w:b w:val="0"/>
                      <w:sz w:val="24"/>
                      <w:szCs w:val="24"/>
                    </w:rPr>
                  </w:pPr>
                  <w:r w:rsidRPr="001064BF">
                    <w:rPr>
                      <w:rFonts w:ascii="Times New Roman" w:hAnsi="Times New Roman" w:cs="Times New Roman"/>
                      <w:b w:val="0"/>
                      <w:sz w:val="24"/>
                      <w:szCs w:val="24"/>
                    </w:rPr>
                    <w:t>%5</w:t>
                  </w:r>
                </w:p>
              </w:tc>
              <w:tc>
                <w:tcPr>
                  <w:tcW w:w="3271" w:type="dxa"/>
                  <w:shd w:val="clear" w:color="auto" w:fill="auto"/>
                </w:tcPr>
                <w:p w:rsidR="001064BF" w:rsidRPr="001064BF" w:rsidRDefault="001064BF" w:rsidP="007710B5">
                  <w:pPr>
                    <w:tabs>
                      <w:tab w:val="left" w:pos="567"/>
                    </w:tabs>
                    <w:ind w:left="261" w:right="262" w:hanging="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BF">
                    <w:rPr>
                      <w:rFonts w:ascii="Times New Roman" w:hAnsi="Times New Roman" w:cs="Times New Roman"/>
                      <w:sz w:val="24"/>
                      <w:szCs w:val="24"/>
                    </w:rPr>
                    <w:t>25</w:t>
                  </w:r>
                </w:p>
              </w:tc>
            </w:tr>
            <w:tr w:rsidR="001064BF" w:rsidRPr="001064BF" w:rsidTr="0076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rsidR="001064BF" w:rsidRPr="001064BF" w:rsidRDefault="001064BF" w:rsidP="007710B5">
                  <w:pPr>
                    <w:tabs>
                      <w:tab w:val="left" w:pos="567"/>
                    </w:tabs>
                    <w:ind w:left="261" w:right="262" w:hanging="22"/>
                    <w:jc w:val="center"/>
                    <w:rPr>
                      <w:rFonts w:ascii="Times New Roman" w:hAnsi="Times New Roman" w:cs="Times New Roman"/>
                      <w:b w:val="0"/>
                      <w:sz w:val="24"/>
                      <w:szCs w:val="24"/>
                    </w:rPr>
                  </w:pPr>
                  <w:r w:rsidRPr="001064BF">
                    <w:rPr>
                      <w:rFonts w:ascii="Times New Roman" w:hAnsi="Times New Roman" w:cs="Times New Roman"/>
                      <w:b w:val="0"/>
                      <w:sz w:val="24"/>
                      <w:szCs w:val="24"/>
                    </w:rPr>
                    <w:t>%10</w:t>
                  </w:r>
                </w:p>
              </w:tc>
              <w:tc>
                <w:tcPr>
                  <w:tcW w:w="3271" w:type="dxa"/>
                  <w:shd w:val="clear" w:color="auto" w:fill="auto"/>
                </w:tcPr>
                <w:p w:rsidR="001064BF" w:rsidRPr="001064BF" w:rsidRDefault="001064BF" w:rsidP="007710B5">
                  <w:pPr>
                    <w:tabs>
                      <w:tab w:val="left" w:pos="567"/>
                    </w:tabs>
                    <w:ind w:left="261" w:right="262"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64BF">
                    <w:rPr>
                      <w:rFonts w:ascii="Times New Roman" w:hAnsi="Times New Roman" w:cs="Times New Roman"/>
                      <w:sz w:val="24"/>
                      <w:szCs w:val="24"/>
                    </w:rPr>
                    <w:t>50</w:t>
                  </w:r>
                </w:p>
              </w:tc>
            </w:tr>
            <w:tr w:rsidR="001064BF" w:rsidRPr="001064BF" w:rsidTr="0076626B">
              <w:trPr>
                <w:jc w:val="center"/>
              </w:trPr>
              <w:tc>
                <w:tcPr>
                  <w:cnfStyle w:val="001000000000" w:firstRow="0" w:lastRow="0" w:firstColumn="1" w:lastColumn="0" w:oddVBand="0" w:evenVBand="0" w:oddHBand="0" w:evenHBand="0" w:firstRowFirstColumn="0" w:firstRowLastColumn="0" w:lastRowFirstColumn="0" w:lastRowLastColumn="0"/>
                  <w:tcW w:w="2364" w:type="dxa"/>
                  <w:shd w:val="clear" w:color="auto" w:fill="auto"/>
                </w:tcPr>
                <w:p w:rsidR="001064BF" w:rsidRPr="001064BF" w:rsidRDefault="001064BF" w:rsidP="007710B5">
                  <w:pPr>
                    <w:tabs>
                      <w:tab w:val="left" w:pos="567"/>
                    </w:tabs>
                    <w:ind w:left="261" w:right="262" w:hanging="22"/>
                    <w:jc w:val="center"/>
                    <w:rPr>
                      <w:rFonts w:ascii="Times New Roman" w:hAnsi="Times New Roman" w:cs="Times New Roman"/>
                      <w:b w:val="0"/>
                      <w:sz w:val="24"/>
                      <w:szCs w:val="24"/>
                    </w:rPr>
                  </w:pPr>
                  <w:r w:rsidRPr="001064BF">
                    <w:rPr>
                      <w:rFonts w:ascii="Times New Roman" w:hAnsi="Times New Roman" w:cs="Times New Roman"/>
                      <w:b w:val="0"/>
                      <w:sz w:val="24"/>
                      <w:szCs w:val="24"/>
                    </w:rPr>
                    <w:t>%20</w:t>
                  </w:r>
                </w:p>
              </w:tc>
              <w:tc>
                <w:tcPr>
                  <w:tcW w:w="3271" w:type="dxa"/>
                  <w:shd w:val="clear" w:color="auto" w:fill="auto"/>
                </w:tcPr>
                <w:p w:rsidR="001064BF" w:rsidRPr="001064BF" w:rsidRDefault="001064BF" w:rsidP="007710B5">
                  <w:pPr>
                    <w:tabs>
                      <w:tab w:val="left" w:pos="567"/>
                    </w:tabs>
                    <w:ind w:left="261" w:right="262" w:hanging="2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64BF">
                    <w:rPr>
                      <w:rFonts w:ascii="Times New Roman" w:hAnsi="Times New Roman" w:cs="Times New Roman"/>
                      <w:sz w:val="24"/>
                      <w:szCs w:val="24"/>
                    </w:rPr>
                    <w:t>100</w:t>
                  </w:r>
                </w:p>
              </w:tc>
            </w:tr>
          </w:tbl>
          <w:p w:rsidR="00075FD7" w:rsidRDefault="00075FD7" w:rsidP="007710B5">
            <w:p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p>
          <w:p w:rsidR="00462DE5" w:rsidRDefault="00462DE5" w:rsidP="007710B5">
            <w:p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p>
          <w:p w:rsidR="00747E92" w:rsidRPr="00F94758" w:rsidRDefault="00747E92" w:rsidP="007710B5">
            <w:pPr>
              <w:tabs>
                <w:tab w:val="left" w:pos="567"/>
              </w:tabs>
              <w:spacing w:after="0" w:line="240" w:lineRule="auto"/>
              <w:ind w:left="261" w:right="262" w:hanging="22"/>
              <w:contextualSpacing/>
              <w:jc w:val="both"/>
              <w:rPr>
                <w:rFonts w:ascii="Times New Roman" w:eastAsia="Calibri" w:hAnsi="Times New Roman" w:cs="Times New Roman"/>
                <w:color w:val="000000" w:themeColor="text1"/>
                <w:sz w:val="24"/>
                <w:szCs w:val="24"/>
              </w:rPr>
            </w:pPr>
          </w:p>
          <w:p w:rsidR="00075FD7" w:rsidRPr="00F94758"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noProof/>
                <w:color w:val="000000" w:themeColor="text1"/>
                <w:sz w:val="24"/>
                <w:szCs w:val="24"/>
                <w:lang w:eastAsia="tr-TR"/>
              </w:rPr>
              <w:drawing>
                <wp:inline distT="0" distB="0" distL="0" distR="0" wp14:anchorId="6442DA81" wp14:editId="73C56951">
                  <wp:extent cx="1806854" cy="2716553"/>
                  <wp:effectExtent l="0" t="0" r="3175" b="7620"/>
                  <wp:docPr id="58" name="Picture 58" descr="C:\Users\Fatoş\Desktop\beta glukan\rapor ve sunum SON\fotoğraflar\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oş\Desktop\beta glukan\rapor ve sunum SON\fotoğraflar\2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988" t="30889" r="21513"/>
                          <a:stretch/>
                        </pic:blipFill>
                        <pic:spPr bwMode="auto">
                          <a:xfrm>
                            <a:off x="0" y="0"/>
                            <a:ext cx="1814968" cy="2728753"/>
                          </a:xfrm>
                          <a:prstGeom prst="rect">
                            <a:avLst/>
                          </a:prstGeom>
                          <a:noFill/>
                          <a:ln>
                            <a:noFill/>
                          </a:ln>
                          <a:extLst>
                            <a:ext uri="{53640926-AAD7-44D8-BBD7-CCE9431645EC}">
                              <a14:shadowObscured xmlns:a14="http://schemas.microsoft.com/office/drawing/2010/main"/>
                            </a:ext>
                          </a:extLst>
                        </pic:spPr>
                      </pic:pic>
                    </a:graphicData>
                  </a:graphic>
                </wp:inline>
              </w:drawing>
            </w: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b/>
                <w:color w:val="000000" w:themeColor="text1"/>
                <w:sz w:val="24"/>
                <w:szCs w:val="24"/>
              </w:rPr>
            </w:pP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w:t>
            </w:r>
            <w:r w:rsidR="009B13CC">
              <w:rPr>
                <w:rFonts w:ascii="Times New Roman" w:eastAsia="Calibri" w:hAnsi="Times New Roman" w:cs="Times New Roman"/>
                <w:b/>
                <w:color w:val="000000" w:themeColor="text1"/>
                <w:sz w:val="24"/>
                <w:szCs w:val="24"/>
              </w:rPr>
              <w:t>3</w:t>
            </w:r>
            <w:r w:rsidRPr="00F94758">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color w:val="000000" w:themeColor="text1"/>
                <w:sz w:val="24"/>
                <w:szCs w:val="24"/>
              </w:rPr>
              <w:t xml:space="preserve"> </w:t>
            </w:r>
            <w:r w:rsidR="009B13CC">
              <w:rPr>
                <w:rFonts w:ascii="Times New Roman" w:eastAsia="Calibri" w:hAnsi="Times New Roman" w:cs="Times New Roman"/>
                <w:color w:val="000000" w:themeColor="text1"/>
                <w:sz w:val="24"/>
                <w:szCs w:val="24"/>
              </w:rPr>
              <w:t>Sıvı</w:t>
            </w:r>
            <w:r w:rsidRPr="00F94758">
              <w:rPr>
                <w:rFonts w:ascii="Times New Roman" w:eastAsia="Calibri" w:hAnsi="Times New Roman" w:cs="Times New Roman"/>
                <w:color w:val="000000" w:themeColor="text1"/>
                <w:sz w:val="24"/>
                <w:szCs w:val="24"/>
              </w:rPr>
              <w:t xml:space="preserve"> besi ortamında maya çoğalması</w:t>
            </w: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Pr="00F94758"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747E92" w:rsidRPr="00F94758" w:rsidRDefault="00747E92" w:rsidP="007710B5">
            <w:pPr>
              <w:tabs>
                <w:tab w:val="left" w:pos="567"/>
              </w:tabs>
              <w:spacing w:after="0" w:line="240" w:lineRule="auto"/>
              <w:ind w:left="261" w:right="262" w:hanging="22"/>
              <w:jc w:val="both"/>
              <w:rPr>
                <w:rFonts w:ascii="Times New Roman" w:eastAsia="Calibri" w:hAnsi="Times New Roman" w:cs="Times New Roman"/>
                <w:color w:val="000000" w:themeColor="text1"/>
                <w:sz w:val="24"/>
                <w:szCs w:val="24"/>
              </w:rPr>
            </w:pPr>
          </w:p>
          <w:p w:rsidR="00A057EF" w:rsidRPr="00F94758" w:rsidRDefault="00A057EF"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noProof/>
                <w:color w:val="000000" w:themeColor="text1"/>
                <w:sz w:val="24"/>
                <w:szCs w:val="24"/>
                <w:lang w:eastAsia="tr-TR"/>
              </w:rPr>
              <w:drawing>
                <wp:inline distT="0" distB="0" distL="0" distR="0" wp14:anchorId="18215C08" wp14:editId="52D456E0">
                  <wp:extent cx="2323540" cy="1711757"/>
                  <wp:effectExtent l="0" t="0" r="635" b="3175"/>
                  <wp:docPr id="61" name="Picture 61" descr="C:\Users\Fatoş\Desktop\beta glukan\rapor ve sunum SON\fotoğraflar\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oş\Desktop\beta glukan\rapor ve sunum SON\fotoğraflar\3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152" cy="1725468"/>
                          </a:xfrm>
                          <a:prstGeom prst="rect">
                            <a:avLst/>
                          </a:prstGeom>
                          <a:noFill/>
                          <a:ln>
                            <a:noFill/>
                          </a:ln>
                        </pic:spPr>
                      </pic:pic>
                    </a:graphicData>
                  </a:graphic>
                </wp:inline>
              </w:drawing>
            </w:r>
          </w:p>
          <w:p w:rsidR="00932F6E" w:rsidRDefault="00932F6E" w:rsidP="007710B5">
            <w:pPr>
              <w:tabs>
                <w:tab w:val="left" w:pos="567"/>
              </w:tabs>
              <w:spacing w:after="0" w:line="240" w:lineRule="auto"/>
              <w:ind w:left="261" w:right="262" w:hanging="22"/>
              <w:contextualSpacing/>
              <w:jc w:val="center"/>
              <w:rPr>
                <w:rFonts w:ascii="Times New Roman" w:eastAsia="Calibri" w:hAnsi="Times New Roman" w:cs="Times New Roman"/>
                <w:b/>
                <w:color w:val="000000" w:themeColor="text1"/>
                <w:sz w:val="24"/>
                <w:szCs w:val="24"/>
              </w:rPr>
            </w:pPr>
          </w:p>
          <w:p w:rsidR="00A057EF" w:rsidRPr="00F94758" w:rsidRDefault="00A057EF"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w:t>
            </w:r>
            <w:r>
              <w:rPr>
                <w:rFonts w:ascii="Times New Roman" w:eastAsia="Calibri" w:hAnsi="Times New Roman" w:cs="Times New Roman"/>
                <w:b/>
                <w:color w:val="000000" w:themeColor="text1"/>
                <w:sz w:val="24"/>
                <w:szCs w:val="24"/>
              </w:rPr>
              <w:t>4</w:t>
            </w:r>
            <w:r w:rsidRPr="00F94758">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color w:val="000000" w:themeColor="text1"/>
                <w:sz w:val="24"/>
                <w:szCs w:val="24"/>
              </w:rPr>
              <w:t xml:space="preserve"> Santrifüjlenen maya hücreleri</w:t>
            </w: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277106" w:rsidRDefault="00277106"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747E92" w:rsidRPr="00F94758" w:rsidRDefault="00747E92"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644A30" w:rsidRDefault="00644A30" w:rsidP="007710B5">
            <w:pPr>
              <w:tabs>
                <w:tab w:val="left" w:pos="567"/>
              </w:tabs>
              <w:spacing w:after="0" w:line="240" w:lineRule="auto"/>
              <w:ind w:left="261" w:right="262" w:hanging="22"/>
              <w:jc w:val="center"/>
              <w:rPr>
                <w:rFonts w:ascii="Times New Roman" w:hAnsi="Times New Roman" w:cs="Times New Roman"/>
                <w:sz w:val="24"/>
                <w:szCs w:val="24"/>
              </w:rPr>
            </w:pPr>
            <w:r w:rsidRPr="001064BF">
              <w:rPr>
                <w:rFonts w:ascii="Times New Roman" w:hAnsi="Times New Roman" w:cs="Times New Roman"/>
                <w:b/>
                <w:sz w:val="24"/>
                <w:szCs w:val="24"/>
              </w:rPr>
              <w:t xml:space="preserve">Tablo </w:t>
            </w:r>
            <w:r>
              <w:rPr>
                <w:rFonts w:ascii="Times New Roman" w:hAnsi="Times New Roman" w:cs="Times New Roman"/>
                <w:b/>
                <w:sz w:val="24"/>
                <w:szCs w:val="24"/>
              </w:rPr>
              <w:t>3</w:t>
            </w:r>
            <w:r w:rsidRPr="001064BF">
              <w:rPr>
                <w:rFonts w:ascii="Times New Roman" w:hAnsi="Times New Roman" w:cs="Times New Roman"/>
                <w:b/>
                <w:sz w:val="24"/>
                <w:szCs w:val="24"/>
              </w:rPr>
              <w:t>.</w:t>
            </w:r>
            <w:r w:rsidRPr="001064BF">
              <w:rPr>
                <w:rFonts w:ascii="Times New Roman" w:hAnsi="Times New Roman" w:cs="Times New Roman"/>
                <w:sz w:val="24"/>
                <w:szCs w:val="24"/>
              </w:rPr>
              <w:t xml:space="preserve"> </w:t>
            </w:r>
            <w:r>
              <w:rPr>
                <w:rFonts w:ascii="Times New Roman" w:hAnsi="Times New Roman" w:cs="Times New Roman"/>
                <w:sz w:val="24"/>
                <w:szCs w:val="24"/>
              </w:rPr>
              <w:t>Maya çoğaltılan 4 farklı havalandırma koşulu</w:t>
            </w:r>
          </w:p>
          <w:p w:rsidR="00932F6E" w:rsidRPr="001064BF" w:rsidRDefault="00932F6E" w:rsidP="007710B5">
            <w:pPr>
              <w:tabs>
                <w:tab w:val="left" w:pos="567"/>
              </w:tabs>
              <w:spacing w:after="0" w:line="240" w:lineRule="auto"/>
              <w:ind w:left="261" w:right="262" w:hanging="22"/>
              <w:jc w:val="center"/>
              <w:rPr>
                <w:rFonts w:ascii="Times New Roman" w:hAnsi="Times New Roman" w:cs="Times New Roman"/>
                <w:sz w:val="24"/>
                <w:szCs w:val="24"/>
              </w:rPr>
            </w:pPr>
          </w:p>
          <w:tbl>
            <w:tblPr>
              <w:tblStyle w:val="AkGlgeleme"/>
              <w:tblW w:w="0" w:type="auto"/>
              <w:jc w:val="center"/>
              <w:tblLayout w:type="fixed"/>
              <w:tblLook w:val="04A0" w:firstRow="1" w:lastRow="0" w:firstColumn="1" w:lastColumn="0" w:noHBand="0" w:noVBand="1"/>
            </w:tblPr>
            <w:tblGrid>
              <w:gridCol w:w="1136"/>
              <w:gridCol w:w="4819"/>
            </w:tblGrid>
            <w:tr w:rsidR="00644A30" w:rsidRPr="001064BF" w:rsidTr="00932F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auto"/>
                </w:tcPr>
                <w:p w:rsidR="00644A30" w:rsidRPr="001064BF" w:rsidRDefault="00644A30" w:rsidP="007710B5">
                  <w:pPr>
                    <w:tabs>
                      <w:tab w:val="left" w:pos="567"/>
                    </w:tabs>
                    <w:ind w:left="261" w:right="262" w:hanging="22"/>
                    <w:jc w:val="center"/>
                    <w:rPr>
                      <w:rFonts w:ascii="Times New Roman" w:hAnsi="Times New Roman" w:cs="Times New Roman"/>
                      <w:sz w:val="24"/>
                      <w:szCs w:val="24"/>
                    </w:rPr>
                  </w:pPr>
                  <w:r>
                    <w:rPr>
                      <w:rFonts w:ascii="Times New Roman" w:hAnsi="Times New Roman" w:cs="Times New Roman"/>
                      <w:sz w:val="24"/>
                      <w:szCs w:val="24"/>
                    </w:rPr>
                    <w:t>No</w:t>
                  </w:r>
                </w:p>
              </w:tc>
              <w:tc>
                <w:tcPr>
                  <w:tcW w:w="4819" w:type="dxa"/>
                  <w:shd w:val="clear" w:color="auto" w:fill="auto"/>
                </w:tcPr>
                <w:p w:rsidR="00644A30" w:rsidRPr="001064BF" w:rsidRDefault="00747E92" w:rsidP="007710B5">
                  <w:pPr>
                    <w:tabs>
                      <w:tab w:val="left" w:pos="567"/>
                    </w:tabs>
                    <w:ind w:left="261" w:right="262" w:hanging="2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Havalandırma Koşulu</w:t>
                  </w:r>
                </w:p>
              </w:tc>
            </w:tr>
            <w:tr w:rsidR="00644A30" w:rsidRPr="001064BF" w:rsidTr="00932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auto"/>
                </w:tcPr>
                <w:p w:rsidR="00644A30" w:rsidRPr="00644A30" w:rsidRDefault="00E12E48" w:rsidP="007710B5">
                  <w:pPr>
                    <w:tabs>
                      <w:tab w:val="left" w:pos="567"/>
                    </w:tabs>
                    <w:ind w:left="261" w:right="262" w:hanging="22"/>
                    <w:jc w:val="center"/>
                    <w:rPr>
                      <w:rFonts w:ascii="Times New Roman" w:hAnsi="Times New Roman" w:cs="Times New Roman"/>
                      <w:sz w:val="24"/>
                      <w:szCs w:val="24"/>
                    </w:rPr>
                  </w:pPr>
                  <w:r>
                    <w:rPr>
                      <w:rFonts w:ascii="Times New Roman" w:hAnsi="Times New Roman" w:cs="Times New Roman"/>
                      <w:sz w:val="24"/>
                      <w:szCs w:val="24"/>
                    </w:rPr>
                    <w:t>I</w:t>
                  </w:r>
                </w:p>
              </w:tc>
              <w:tc>
                <w:tcPr>
                  <w:tcW w:w="4819" w:type="dxa"/>
                  <w:shd w:val="clear" w:color="auto" w:fill="auto"/>
                </w:tcPr>
                <w:p w:rsidR="00644A30" w:rsidRPr="001064BF" w:rsidRDefault="00747E92" w:rsidP="007710B5">
                  <w:pPr>
                    <w:tabs>
                      <w:tab w:val="left" w:pos="567"/>
                    </w:tabs>
                    <w:ind w:left="261" w:right="262" w:hanging="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Azot geçirilmiş, hava beslemesiz</w:t>
                  </w:r>
                </w:p>
              </w:tc>
            </w:tr>
            <w:tr w:rsidR="00644A30" w:rsidRPr="001064BF" w:rsidTr="00932F6E">
              <w:trPr>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auto"/>
                </w:tcPr>
                <w:p w:rsidR="00644A30" w:rsidRPr="00644A30" w:rsidRDefault="00E12E48" w:rsidP="007710B5">
                  <w:pPr>
                    <w:tabs>
                      <w:tab w:val="left" w:pos="567"/>
                    </w:tabs>
                    <w:ind w:left="261" w:right="262" w:hanging="22"/>
                    <w:jc w:val="center"/>
                    <w:rPr>
                      <w:rFonts w:ascii="Times New Roman" w:hAnsi="Times New Roman" w:cs="Times New Roman"/>
                      <w:sz w:val="24"/>
                      <w:szCs w:val="24"/>
                    </w:rPr>
                  </w:pPr>
                  <w:r>
                    <w:rPr>
                      <w:rFonts w:ascii="Times New Roman" w:hAnsi="Times New Roman" w:cs="Times New Roman"/>
                      <w:sz w:val="24"/>
                      <w:szCs w:val="24"/>
                    </w:rPr>
                    <w:t>II</w:t>
                  </w:r>
                </w:p>
              </w:tc>
              <w:tc>
                <w:tcPr>
                  <w:tcW w:w="4819" w:type="dxa"/>
                  <w:shd w:val="clear" w:color="auto" w:fill="auto"/>
                </w:tcPr>
                <w:p w:rsidR="00644A30" w:rsidRPr="001064BF" w:rsidRDefault="00747E92" w:rsidP="007710B5">
                  <w:pPr>
                    <w:tabs>
                      <w:tab w:val="left" w:pos="567"/>
                    </w:tabs>
                    <w:ind w:left="261" w:right="262" w:hanging="2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Hava beslemesiz</w:t>
                  </w:r>
                </w:p>
              </w:tc>
            </w:tr>
            <w:tr w:rsidR="00644A30" w:rsidRPr="001064BF" w:rsidTr="00932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auto"/>
                </w:tcPr>
                <w:p w:rsidR="00644A30" w:rsidRPr="00644A30" w:rsidRDefault="00E12E48" w:rsidP="007710B5">
                  <w:pPr>
                    <w:tabs>
                      <w:tab w:val="left" w:pos="567"/>
                    </w:tabs>
                    <w:ind w:left="261" w:right="262" w:hanging="22"/>
                    <w:jc w:val="center"/>
                    <w:rPr>
                      <w:rFonts w:ascii="Times New Roman" w:hAnsi="Times New Roman" w:cs="Times New Roman"/>
                      <w:sz w:val="24"/>
                      <w:szCs w:val="24"/>
                    </w:rPr>
                  </w:pPr>
                  <w:r>
                    <w:rPr>
                      <w:rFonts w:ascii="Times New Roman" w:hAnsi="Times New Roman" w:cs="Times New Roman"/>
                      <w:sz w:val="24"/>
                      <w:szCs w:val="24"/>
                    </w:rPr>
                    <w:t>III</w:t>
                  </w:r>
                </w:p>
              </w:tc>
              <w:tc>
                <w:tcPr>
                  <w:tcW w:w="4819" w:type="dxa"/>
                  <w:shd w:val="clear" w:color="auto" w:fill="auto"/>
                </w:tcPr>
                <w:p w:rsidR="00644A30" w:rsidRPr="001064BF" w:rsidRDefault="00747E92" w:rsidP="007710B5">
                  <w:pPr>
                    <w:tabs>
                      <w:tab w:val="left" w:pos="567"/>
                    </w:tabs>
                    <w:ind w:left="261" w:right="262" w:hanging="2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saat</w:t>
                  </w:r>
                  <w:r w:rsidR="00193105">
                    <w:rPr>
                      <w:rFonts w:ascii="Times New Roman" w:hAnsi="Times New Roman" w:cs="Times New Roman"/>
                      <w:sz w:val="24"/>
                      <w:szCs w:val="24"/>
                    </w:rPr>
                    <w:t>t</w:t>
                  </w:r>
                  <w:r>
                    <w:rPr>
                      <w:rFonts w:ascii="Times New Roman" w:hAnsi="Times New Roman" w:cs="Times New Roman"/>
                      <w:sz w:val="24"/>
                      <w:szCs w:val="24"/>
                    </w:rPr>
                    <w:t xml:space="preserve">’ten itibaren 1 vvm hava beslemeli </w:t>
                  </w:r>
                </w:p>
              </w:tc>
            </w:tr>
            <w:tr w:rsidR="00644A30" w:rsidRPr="001064BF" w:rsidTr="00932F6E">
              <w:trPr>
                <w:jc w:val="center"/>
              </w:trPr>
              <w:tc>
                <w:tcPr>
                  <w:cnfStyle w:val="001000000000" w:firstRow="0" w:lastRow="0" w:firstColumn="1" w:lastColumn="0" w:oddVBand="0" w:evenVBand="0" w:oddHBand="0" w:evenHBand="0" w:firstRowFirstColumn="0" w:firstRowLastColumn="0" w:lastRowFirstColumn="0" w:lastRowLastColumn="0"/>
                  <w:tcW w:w="1136" w:type="dxa"/>
                  <w:shd w:val="clear" w:color="auto" w:fill="auto"/>
                </w:tcPr>
                <w:p w:rsidR="00644A30" w:rsidRPr="00644A30" w:rsidRDefault="00E12E48" w:rsidP="007710B5">
                  <w:pPr>
                    <w:tabs>
                      <w:tab w:val="left" w:pos="567"/>
                    </w:tabs>
                    <w:ind w:left="261" w:right="262" w:hanging="22"/>
                    <w:jc w:val="center"/>
                    <w:rPr>
                      <w:rFonts w:ascii="Times New Roman" w:hAnsi="Times New Roman" w:cs="Times New Roman"/>
                      <w:sz w:val="24"/>
                      <w:szCs w:val="24"/>
                    </w:rPr>
                  </w:pPr>
                  <w:r>
                    <w:rPr>
                      <w:rFonts w:ascii="Times New Roman" w:hAnsi="Times New Roman" w:cs="Times New Roman"/>
                      <w:sz w:val="24"/>
                      <w:szCs w:val="24"/>
                    </w:rPr>
                    <w:t>IV</w:t>
                  </w:r>
                </w:p>
              </w:tc>
              <w:tc>
                <w:tcPr>
                  <w:tcW w:w="4819" w:type="dxa"/>
                  <w:shd w:val="clear" w:color="auto" w:fill="auto"/>
                </w:tcPr>
                <w:p w:rsidR="00644A30" w:rsidRPr="001064BF" w:rsidRDefault="00747E92" w:rsidP="007710B5">
                  <w:pPr>
                    <w:tabs>
                      <w:tab w:val="left" w:pos="567"/>
                    </w:tabs>
                    <w:ind w:left="261" w:right="262" w:hanging="2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Baştan itibaren 1 vvm hava beslemeli</w:t>
                  </w:r>
                </w:p>
              </w:tc>
            </w:tr>
          </w:tbl>
          <w:p w:rsidR="00075FD7" w:rsidRPr="00F94758"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644A30" w:rsidRDefault="00644A30"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A057EF" w:rsidRDefault="00A057EF"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075FD7" w:rsidRPr="00F94758" w:rsidRDefault="00747E92"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tr-TR"/>
              </w:rPr>
              <mc:AlternateContent>
                <mc:Choice Requires="wpg">
                  <w:drawing>
                    <wp:anchor distT="0" distB="0" distL="114300" distR="114300" simplePos="0" relativeHeight="251661312" behindDoc="0" locked="0" layoutInCell="1" allowOverlap="1">
                      <wp:simplePos x="0" y="0"/>
                      <wp:positionH relativeFrom="column">
                        <wp:posOffset>1893570</wp:posOffset>
                      </wp:positionH>
                      <wp:positionV relativeFrom="paragraph">
                        <wp:posOffset>26670</wp:posOffset>
                      </wp:positionV>
                      <wp:extent cx="2962910" cy="1047750"/>
                      <wp:effectExtent l="19050" t="19050" r="46990" b="76200"/>
                      <wp:wrapNone/>
                      <wp:docPr id="2" name="Grup 2"/>
                      <wp:cNvGraphicFramePr/>
                      <a:graphic xmlns:a="http://schemas.openxmlformats.org/drawingml/2006/main">
                        <a:graphicData uri="http://schemas.microsoft.com/office/word/2010/wordprocessingGroup">
                          <wpg:wgp>
                            <wpg:cNvGrpSpPr/>
                            <wpg:grpSpPr>
                              <a:xfrm>
                                <a:off x="0" y="0"/>
                                <a:ext cx="2962910" cy="1047750"/>
                                <a:chOff x="-142875" y="-97155"/>
                                <a:chExt cx="2524125" cy="1047750"/>
                              </a:xfrm>
                            </wpg:grpSpPr>
                            <wps:wsp>
                              <wps:cNvPr id="63" name="Oval Callout 63"/>
                              <wps:cNvSpPr>
                                <a:spLocks noChangeArrowheads="1"/>
                              </wps:cNvSpPr>
                              <wps:spPr bwMode="auto">
                                <a:xfrm>
                                  <a:off x="546735" y="569595"/>
                                  <a:ext cx="548640" cy="381000"/>
                                </a:xfrm>
                                <a:prstGeom prst="wedgeEllipseCallout">
                                  <a:avLst>
                                    <a:gd name="adj1" fmla="val -20833"/>
                                    <a:gd name="adj2" fmla="val 62500"/>
                                  </a:avLst>
                                </a:prstGeom>
                                <a:solidFill>
                                  <a:srgbClr val="FFC000"/>
                                </a:solidFill>
                                <a:ln w="12700">
                                  <a:solidFill>
                                    <a:srgbClr val="7F5F00"/>
                                  </a:solidFill>
                                  <a:miter lim="800000"/>
                                  <a:headEnd/>
                                  <a:tailEnd/>
                                </a:ln>
                              </wps:spPr>
                              <wps:txbx>
                                <w:txbxContent>
                                  <w:p w:rsidR="00661AE3" w:rsidRPr="00B32B08" w:rsidRDefault="00661AE3" w:rsidP="00075FD7">
                                    <w:pPr>
                                      <w:jc w:val="center"/>
                                      <w:rPr>
                                        <w:b/>
                                        <w:sz w:val="24"/>
                                        <w:szCs w:val="24"/>
                                      </w:rPr>
                                    </w:pPr>
                                    <w:r>
                                      <w:rPr>
                                        <w:b/>
                                        <w:sz w:val="24"/>
                                        <w:szCs w:val="24"/>
                                      </w:rPr>
                                      <w:t>I</w:t>
                                    </w:r>
                                  </w:p>
                                </w:txbxContent>
                              </wps:txbx>
                              <wps:bodyPr rot="0" vert="horz" wrap="square" lIns="91440" tIns="45720" rIns="91440" bIns="45720" anchor="ctr" anchorCtr="0" upright="1">
                                <a:noAutofit/>
                              </wps:bodyPr>
                            </wps:wsp>
                            <wps:wsp>
                              <wps:cNvPr id="64" name="Oval Callout 64"/>
                              <wps:cNvSpPr>
                                <a:spLocks noChangeArrowheads="1"/>
                              </wps:cNvSpPr>
                              <wps:spPr bwMode="auto">
                                <a:xfrm>
                                  <a:off x="1857375" y="20954"/>
                                  <a:ext cx="523875" cy="405765"/>
                                </a:xfrm>
                                <a:prstGeom prst="wedgeEllipseCallout">
                                  <a:avLst>
                                    <a:gd name="adj1" fmla="val -20833"/>
                                    <a:gd name="adj2" fmla="val 62500"/>
                                  </a:avLst>
                                </a:prstGeom>
                                <a:solidFill>
                                  <a:srgbClr val="FFC000"/>
                                </a:solidFill>
                                <a:ln w="12700">
                                  <a:solidFill>
                                    <a:srgbClr val="7F5F00"/>
                                  </a:solidFill>
                                  <a:miter lim="800000"/>
                                  <a:headEnd/>
                                  <a:tailEnd/>
                                </a:ln>
                              </wps:spPr>
                              <wps:txbx>
                                <w:txbxContent>
                                  <w:p w:rsidR="00661AE3" w:rsidRPr="00B32B08" w:rsidRDefault="00661AE3" w:rsidP="00075FD7">
                                    <w:pPr>
                                      <w:jc w:val="center"/>
                                      <w:rPr>
                                        <w:b/>
                                        <w:sz w:val="24"/>
                                      </w:rPr>
                                    </w:pPr>
                                    <w:r>
                                      <w:rPr>
                                        <w:b/>
                                        <w:sz w:val="24"/>
                                      </w:rPr>
                                      <w:t>II</w:t>
                                    </w:r>
                                  </w:p>
                                </w:txbxContent>
                              </wps:txbx>
                              <wps:bodyPr rot="0" vert="horz" wrap="square" lIns="91440" tIns="45720" rIns="91440" bIns="45720" anchor="ctr" anchorCtr="0" upright="1">
                                <a:noAutofit/>
                              </wps:bodyPr>
                            </wps:wsp>
                            <wps:wsp>
                              <wps:cNvPr id="65" name="Oval Callout 65"/>
                              <wps:cNvSpPr>
                                <a:spLocks noChangeArrowheads="1"/>
                              </wps:cNvSpPr>
                              <wps:spPr bwMode="auto">
                                <a:xfrm>
                                  <a:off x="-142875" y="-76200"/>
                                  <a:ext cx="571500" cy="438150"/>
                                </a:xfrm>
                                <a:prstGeom prst="wedgeEllipseCallout">
                                  <a:avLst>
                                    <a:gd name="adj1" fmla="val -20833"/>
                                    <a:gd name="adj2" fmla="val 62500"/>
                                  </a:avLst>
                                </a:prstGeom>
                                <a:solidFill>
                                  <a:srgbClr val="FFC000"/>
                                </a:solidFill>
                                <a:ln w="12700">
                                  <a:solidFill>
                                    <a:srgbClr val="7F5F00"/>
                                  </a:solidFill>
                                  <a:miter lim="800000"/>
                                  <a:headEnd/>
                                  <a:tailEnd/>
                                </a:ln>
                              </wps:spPr>
                              <wps:txbx>
                                <w:txbxContent>
                                  <w:p w:rsidR="00661AE3" w:rsidRPr="00B32B08" w:rsidRDefault="00661AE3" w:rsidP="00075FD7">
                                    <w:pPr>
                                      <w:jc w:val="center"/>
                                      <w:rPr>
                                        <w:b/>
                                        <w:sz w:val="24"/>
                                      </w:rPr>
                                    </w:pPr>
                                    <w:r>
                                      <w:rPr>
                                        <w:b/>
                                        <w:sz w:val="24"/>
                                      </w:rPr>
                                      <w:t>III</w:t>
                                    </w:r>
                                  </w:p>
                                </w:txbxContent>
                              </wps:txbx>
                              <wps:bodyPr rot="0" vert="horz" wrap="square" lIns="91440" tIns="45720" rIns="91440" bIns="45720" anchor="ctr" anchorCtr="0" upright="1">
                                <a:noAutofit/>
                              </wps:bodyPr>
                            </wps:wsp>
                            <wps:wsp>
                              <wps:cNvPr id="66" name="Oval Callout 66"/>
                              <wps:cNvSpPr>
                                <a:spLocks noChangeArrowheads="1"/>
                              </wps:cNvSpPr>
                              <wps:spPr bwMode="auto">
                                <a:xfrm>
                                  <a:off x="876300" y="-97155"/>
                                  <a:ext cx="523875" cy="373380"/>
                                </a:xfrm>
                                <a:prstGeom prst="wedgeEllipseCallout">
                                  <a:avLst>
                                    <a:gd name="adj1" fmla="val -20833"/>
                                    <a:gd name="adj2" fmla="val 62500"/>
                                  </a:avLst>
                                </a:prstGeom>
                                <a:solidFill>
                                  <a:srgbClr val="FFC000"/>
                                </a:solidFill>
                                <a:ln w="12700">
                                  <a:solidFill>
                                    <a:srgbClr val="7F5F00"/>
                                  </a:solidFill>
                                  <a:miter lim="800000"/>
                                  <a:headEnd/>
                                  <a:tailEnd/>
                                </a:ln>
                              </wps:spPr>
                              <wps:txbx>
                                <w:txbxContent>
                                  <w:p w:rsidR="00661AE3" w:rsidRPr="00B32B08" w:rsidRDefault="00661AE3" w:rsidP="00075FD7">
                                    <w:pPr>
                                      <w:jc w:val="center"/>
                                      <w:rPr>
                                        <w:b/>
                                        <w:sz w:val="24"/>
                                        <w:szCs w:val="24"/>
                                      </w:rPr>
                                    </w:pPr>
                                    <w:r>
                                      <w:rPr>
                                        <w:b/>
                                        <w:sz w:val="24"/>
                                        <w:szCs w:val="24"/>
                                      </w:rPr>
                                      <w:t>IV</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2" o:spid="_x0000_s1026" style="position:absolute;left:0;text-align:left;margin-left:149.1pt;margin-top:2.1pt;width:233.3pt;height:82.5pt;z-index:251661312;mso-width-relative:margin;mso-height-relative:margin" coordorigin="-1428,-971" coordsize="25241,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3" o:spid="_x0000_s1027" type="#_x0000_t63" style="position:absolute;left:5467;top:5695;width:548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" adj="6300,24300" fillcolor="#ffc000" strokecolor="#7f5f00" strokeweight="1pt">
                        <v:textbox>
                          <w:txbxContent>
                            <w:p w:rsidR="00661AE3" w:rsidRPr="00B32B08" w:rsidRDefault="00661AE3" w:rsidP="00075FD7">
                              <w:pPr>
                                <w:jc w:val="center"/>
                                <w:rPr>
                                  <w:b/>
                                  <w:sz w:val="24"/>
                                  <w:szCs w:val="24"/>
                                </w:rPr>
                              </w:pPr>
                              <w:r>
                                <w:rPr>
                                  <w:b/>
                                  <w:sz w:val="24"/>
                                  <w:szCs w:val="24"/>
                                </w:rPr>
                                <w:t>I</w:t>
                              </w:r>
                            </w:p>
                          </w:txbxContent>
                        </v:textbox>
                      </v:shape>
                      <v:shape id="Oval Callout 64" o:spid="_x0000_s1028" type="#_x0000_t63" style="position:absolute;left:18573;top:209;width:5239;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" adj="6300,24300" fillcolor="#ffc000" strokecolor="#7f5f00" strokeweight="1pt">
                        <v:textbox>
                          <w:txbxContent>
                            <w:p w:rsidR="00661AE3" w:rsidRPr="00B32B08" w:rsidRDefault="00661AE3" w:rsidP="00075FD7">
                              <w:pPr>
                                <w:jc w:val="center"/>
                                <w:rPr>
                                  <w:b/>
                                  <w:sz w:val="24"/>
                                </w:rPr>
                              </w:pPr>
                              <w:r>
                                <w:rPr>
                                  <w:b/>
                                  <w:sz w:val="24"/>
                                </w:rPr>
                                <w:t>II</w:t>
                              </w:r>
                            </w:p>
                          </w:txbxContent>
                        </v:textbox>
                      </v:shape>
                      <v:shape id="Oval Callout 65" o:spid="_x0000_s1029" type="#_x0000_t63" style="position:absolute;left:-1428;top:-762;width:571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" adj="6300,24300" fillcolor="#ffc000" strokecolor="#7f5f00" strokeweight="1pt">
                        <v:textbox>
                          <w:txbxContent>
                            <w:p w:rsidR="00661AE3" w:rsidRPr="00B32B08" w:rsidRDefault="00661AE3" w:rsidP="00075FD7">
                              <w:pPr>
                                <w:jc w:val="center"/>
                                <w:rPr>
                                  <w:b/>
                                  <w:sz w:val="24"/>
                                </w:rPr>
                              </w:pPr>
                              <w:r>
                                <w:rPr>
                                  <w:b/>
                                  <w:sz w:val="24"/>
                                </w:rPr>
                                <w:t>III</w:t>
                              </w:r>
                            </w:p>
                          </w:txbxContent>
                        </v:textbox>
                      </v:shape>
                      <v:shape id="Oval Callout 66" o:spid="_x0000_s1030" type="#_x0000_t63" style="position:absolute;left:8763;top:-971;width:5238;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" adj="6300,24300" fillcolor="#ffc000" strokecolor="#7f5f00" strokeweight="1pt">
                        <v:textbox>
                          <w:txbxContent>
                            <w:p w:rsidR="00661AE3" w:rsidRPr="00B32B08" w:rsidRDefault="00661AE3" w:rsidP="00075FD7">
                              <w:pPr>
                                <w:jc w:val="center"/>
                                <w:rPr>
                                  <w:b/>
                                  <w:sz w:val="24"/>
                                  <w:szCs w:val="24"/>
                                </w:rPr>
                              </w:pPr>
                              <w:r>
                                <w:rPr>
                                  <w:b/>
                                  <w:sz w:val="24"/>
                                  <w:szCs w:val="24"/>
                                </w:rPr>
                                <w:t>IV</w:t>
                              </w:r>
                            </w:p>
                          </w:txbxContent>
                        </v:textbox>
                      </v:shape>
                    </v:group>
                  </w:pict>
                </mc:Fallback>
              </mc:AlternateContent>
            </w:r>
            <w:r w:rsidR="00075FD7" w:rsidRPr="00F94758">
              <w:rPr>
                <w:rFonts w:ascii="Times New Roman" w:eastAsia="Calibri" w:hAnsi="Times New Roman" w:cs="Times New Roman"/>
                <w:noProof/>
                <w:color w:val="000000" w:themeColor="text1"/>
                <w:sz w:val="24"/>
                <w:szCs w:val="24"/>
                <w:lang w:eastAsia="tr-TR"/>
              </w:rPr>
              <w:drawing>
                <wp:inline distT="0" distB="0" distL="0" distR="0" wp14:anchorId="740CE31F" wp14:editId="2D722070">
                  <wp:extent cx="5008991" cy="3182112"/>
                  <wp:effectExtent l="0" t="0" r="1270" b="0"/>
                  <wp:docPr id="60" name="Picture 60" descr="C:\Users\Fatoş\Desktop\beta glukan\rapor ve sunum SON\fotoğraflar\351çşç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oş\Desktop\beta glukan\rapor ve sunum SON\fotoğraflar\351çşçş.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8818" cy="3226472"/>
                          </a:xfrm>
                          <a:prstGeom prst="rect">
                            <a:avLst/>
                          </a:prstGeom>
                          <a:noFill/>
                          <a:ln>
                            <a:noFill/>
                          </a:ln>
                        </pic:spPr>
                      </pic:pic>
                    </a:graphicData>
                  </a:graphic>
                </wp:inline>
              </w:drawing>
            </w:r>
          </w:p>
          <w:p w:rsidR="00747E92" w:rsidRDefault="00747E92" w:rsidP="007710B5">
            <w:pPr>
              <w:tabs>
                <w:tab w:val="left" w:pos="567"/>
              </w:tabs>
              <w:spacing w:after="0" w:line="240" w:lineRule="auto"/>
              <w:ind w:left="261" w:right="262" w:hanging="22"/>
              <w:contextualSpacing/>
              <w:jc w:val="both"/>
              <w:rPr>
                <w:rFonts w:ascii="Times New Roman" w:eastAsia="Calibri" w:hAnsi="Times New Roman" w:cs="Times New Roman"/>
                <w:b/>
                <w:color w:val="000000" w:themeColor="text1"/>
                <w:sz w:val="24"/>
                <w:szCs w:val="24"/>
              </w:rPr>
            </w:pPr>
          </w:p>
          <w:p w:rsidR="001B3B4E" w:rsidRDefault="00075FD7" w:rsidP="001B3B4E">
            <w:pPr>
              <w:tabs>
                <w:tab w:val="left" w:pos="567"/>
              </w:tabs>
              <w:spacing w:after="0" w:line="240" w:lineRule="auto"/>
              <w:ind w:left="333" w:right="262"/>
              <w:contextualSpacing/>
              <w:jc w:val="both"/>
              <w:rPr>
                <w:rFonts w:ascii="Times New Roman" w:eastAsia="Calibri"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w:t>
            </w:r>
            <w:r w:rsidR="00A632D6">
              <w:rPr>
                <w:rFonts w:ascii="Times New Roman" w:eastAsia="Calibri" w:hAnsi="Times New Roman" w:cs="Times New Roman"/>
                <w:b/>
                <w:color w:val="000000" w:themeColor="text1"/>
                <w:sz w:val="24"/>
                <w:szCs w:val="24"/>
              </w:rPr>
              <w:t>5</w:t>
            </w:r>
            <w:r w:rsidRPr="00F94758">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color w:val="000000" w:themeColor="text1"/>
                <w:sz w:val="24"/>
                <w:szCs w:val="24"/>
              </w:rPr>
              <w:t xml:space="preserve"> </w:t>
            </w:r>
            <w:r w:rsidR="00A632D6">
              <w:rPr>
                <w:rFonts w:ascii="Times New Roman" w:eastAsia="Calibri" w:hAnsi="Times New Roman" w:cs="Times New Roman"/>
                <w:color w:val="000000" w:themeColor="text1"/>
                <w:sz w:val="24"/>
                <w:szCs w:val="24"/>
              </w:rPr>
              <w:t>4 Farklı havalandırma koşulunda maya çoğalması</w:t>
            </w:r>
            <w:r w:rsidRPr="00F94758">
              <w:rPr>
                <w:rFonts w:ascii="Times New Roman" w:eastAsia="Calibri" w:hAnsi="Times New Roman" w:cs="Times New Roman"/>
                <w:color w:val="000000" w:themeColor="text1"/>
                <w:sz w:val="24"/>
                <w:szCs w:val="24"/>
              </w:rPr>
              <w:t xml:space="preserve"> </w:t>
            </w:r>
          </w:p>
          <w:p w:rsidR="00075FD7" w:rsidRPr="00F94758" w:rsidRDefault="00E12E48" w:rsidP="001B3B4E">
            <w:pPr>
              <w:tabs>
                <w:tab w:val="left" w:pos="567"/>
              </w:tabs>
              <w:spacing w:after="0" w:line="240" w:lineRule="auto"/>
              <w:ind w:left="333" w:right="262"/>
              <w:contextualSpacing/>
              <w:jc w:val="both"/>
              <w:rPr>
                <w:rFonts w:ascii="Times New Roman" w:eastAsia="Calibri" w:hAnsi="Times New Roman" w:cs="Times New Roman"/>
                <w:color w:val="000000" w:themeColor="text1"/>
                <w:sz w:val="24"/>
                <w:szCs w:val="24"/>
              </w:rPr>
            </w:pPr>
            <w:r w:rsidRPr="008A7766">
              <w:rPr>
                <w:rFonts w:ascii="Times New Roman" w:eastAsia="Calibri" w:hAnsi="Times New Roman" w:cs="Times New Roman"/>
                <w:b/>
                <w:color w:val="000000" w:themeColor="text1"/>
                <w:sz w:val="24"/>
                <w:szCs w:val="24"/>
              </w:rPr>
              <w:t>I</w:t>
            </w:r>
            <w:r w:rsidR="00075FD7" w:rsidRPr="008A7766">
              <w:rPr>
                <w:rFonts w:ascii="Times New Roman" w:eastAsia="Calibri" w:hAnsi="Times New Roman" w:cs="Times New Roman"/>
                <w:b/>
                <w:color w:val="000000" w:themeColor="text1"/>
                <w:sz w:val="24"/>
                <w:szCs w:val="24"/>
              </w:rPr>
              <w:t>)</w:t>
            </w:r>
            <w:r w:rsidR="00075FD7" w:rsidRPr="00F94758">
              <w:rPr>
                <w:rFonts w:ascii="Times New Roman" w:eastAsia="Calibri" w:hAnsi="Times New Roman" w:cs="Times New Roman"/>
                <w:color w:val="000000" w:themeColor="text1"/>
                <w:sz w:val="24"/>
                <w:szCs w:val="24"/>
              </w:rPr>
              <w:t xml:space="preserve"> Azot geçirilmiş</w:t>
            </w:r>
            <w:r w:rsidR="003A37B1">
              <w:rPr>
                <w:rFonts w:ascii="Times New Roman" w:eastAsia="Calibri" w:hAnsi="Times New Roman" w:cs="Times New Roman"/>
                <w:color w:val="000000" w:themeColor="text1"/>
                <w:sz w:val="24"/>
                <w:szCs w:val="24"/>
              </w:rPr>
              <w:t xml:space="preserve"> hava beslemesiz </w:t>
            </w:r>
            <w:r w:rsidRPr="008A7766">
              <w:rPr>
                <w:rFonts w:ascii="Times New Roman" w:eastAsia="Calibri" w:hAnsi="Times New Roman" w:cs="Times New Roman"/>
                <w:b/>
                <w:color w:val="000000" w:themeColor="text1"/>
                <w:sz w:val="24"/>
                <w:szCs w:val="24"/>
              </w:rPr>
              <w:t>II</w:t>
            </w:r>
            <w:r w:rsidR="00075FD7" w:rsidRPr="008A7766">
              <w:rPr>
                <w:rFonts w:ascii="Times New Roman" w:eastAsia="Calibri" w:hAnsi="Times New Roman" w:cs="Times New Roman"/>
                <w:b/>
                <w:color w:val="000000" w:themeColor="text1"/>
                <w:sz w:val="24"/>
                <w:szCs w:val="24"/>
              </w:rPr>
              <w:t>)</w:t>
            </w:r>
            <w:r w:rsidR="00075FD7" w:rsidRPr="00F94758">
              <w:rPr>
                <w:rFonts w:ascii="Times New Roman" w:eastAsia="Calibri" w:hAnsi="Times New Roman" w:cs="Times New Roman"/>
                <w:color w:val="000000" w:themeColor="text1"/>
                <w:sz w:val="24"/>
                <w:szCs w:val="24"/>
              </w:rPr>
              <w:t xml:space="preserve"> Hava</w:t>
            </w:r>
            <w:r w:rsidR="00A632D6">
              <w:rPr>
                <w:rFonts w:ascii="Times New Roman" w:eastAsia="Calibri" w:hAnsi="Times New Roman" w:cs="Times New Roman"/>
                <w:color w:val="000000" w:themeColor="text1"/>
                <w:sz w:val="24"/>
                <w:szCs w:val="24"/>
              </w:rPr>
              <w:t xml:space="preserve"> beslemesiz</w:t>
            </w:r>
            <w:r w:rsidR="00075FD7" w:rsidRPr="00F94758">
              <w:rPr>
                <w:rFonts w:ascii="Times New Roman" w:eastAsia="Calibri" w:hAnsi="Times New Roman" w:cs="Times New Roman"/>
                <w:color w:val="000000" w:themeColor="text1"/>
                <w:sz w:val="24"/>
                <w:szCs w:val="24"/>
              </w:rPr>
              <w:t xml:space="preserve"> </w:t>
            </w:r>
            <w:r w:rsidRPr="008A7766">
              <w:rPr>
                <w:rFonts w:ascii="Times New Roman" w:eastAsia="Calibri" w:hAnsi="Times New Roman" w:cs="Times New Roman"/>
                <w:b/>
                <w:color w:val="000000" w:themeColor="text1"/>
                <w:sz w:val="24"/>
                <w:szCs w:val="24"/>
              </w:rPr>
              <w:t>III</w:t>
            </w:r>
            <w:r w:rsidR="00075FD7" w:rsidRPr="008A7766">
              <w:rPr>
                <w:rFonts w:ascii="Times New Roman" w:eastAsia="Calibri" w:hAnsi="Times New Roman" w:cs="Times New Roman"/>
                <w:b/>
                <w:color w:val="000000" w:themeColor="text1"/>
                <w:sz w:val="24"/>
                <w:szCs w:val="24"/>
              </w:rPr>
              <w:t>)</w:t>
            </w:r>
            <w:r w:rsidR="00075FD7" w:rsidRPr="00F94758">
              <w:rPr>
                <w:rFonts w:ascii="Times New Roman" w:eastAsia="Calibri" w:hAnsi="Times New Roman" w:cs="Times New Roman"/>
                <w:color w:val="000000" w:themeColor="text1"/>
                <w:sz w:val="24"/>
                <w:szCs w:val="24"/>
              </w:rPr>
              <w:t xml:space="preserve"> 4. saatten itibaren </w:t>
            </w:r>
            <w:r w:rsidR="00A632D6">
              <w:rPr>
                <w:rFonts w:ascii="Times New Roman" w:eastAsia="Calibri" w:hAnsi="Times New Roman" w:cs="Times New Roman"/>
                <w:color w:val="000000" w:themeColor="text1"/>
                <w:sz w:val="24"/>
                <w:szCs w:val="24"/>
              </w:rPr>
              <w:t xml:space="preserve">1 vvm </w:t>
            </w:r>
            <w:r w:rsidR="00075FD7" w:rsidRPr="00F94758">
              <w:rPr>
                <w:rFonts w:ascii="Times New Roman" w:eastAsia="Calibri" w:hAnsi="Times New Roman" w:cs="Times New Roman"/>
                <w:color w:val="000000" w:themeColor="text1"/>
                <w:sz w:val="24"/>
                <w:szCs w:val="24"/>
              </w:rPr>
              <w:t xml:space="preserve">hava beslemeli, </w:t>
            </w:r>
            <w:r w:rsidR="003A37B1">
              <w:rPr>
                <w:rFonts w:ascii="Times New Roman" w:eastAsia="Calibri" w:hAnsi="Times New Roman" w:cs="Times New Roman"/>
                <w:color w:val="000000" w:themeColor="text1"/>
                <w:sz w:val="24"/>
                <w:szCs w:val="24"/>
              </w:rPr>
              <w:t xml:space="preserve"> </w:t>
            </w:r>
            <w:r w:rsidRPr="008A7766">
              <w:rPr>
                <w:rFonts w:ascii="Times New Roman" w:eastAsia="Calibri" w:hAnsi="Times New Roman" w:cs="Times New Roman"/>
                <w:b/>
                <w:color w:val="000000" w:themeColor="text1"/>
                <w:sz w:val="24"/>
                <w:szCs w:val="24"/>
              </w:rPr>
              <w:t>IV</w:t>
            </w:r>
            <w:r w:rsidR="00075FD7" w:rsidRPr="008A7766">
              <w:rPr>
                <w:rFonts w:ascii="Times New Roman" w:eastAsia="Calibri" w:hAnsi="Times New Roman" w:cs="Times New Roman"/>
                <w:b/>
                <w:color w:val="000000" w:themeColor="text1"/>
                <w:sz w:val="24"/>
                <w:szCs w:val="24"/>
              </w:rPr>
              <w:t>)</w:t>
            </w:r>
            <w:r w:rsidR="00075FD7" w:rsidRPr="00F94758">
              <w:rPr>
                <w:rFonts w:ascii="Times New Roman" w:eastAsia="Calibri" w:hAnsi="Times New Roman" w:cs="Times New Roman"/>
                <w:color w:val="000000" w:themeColor="text1"/>
                <w:sz w:val="24"/>
                <w:szCs w:val="24"/>
              </w:rPr>
              <w:t xml:space="preserve"> Baştan itibaren </w:t>
            </w:r>
            <w:r w:rsidR="00A632D6">
              <w:rPr>
                <w:rFonts w:ascii="Times New Roman" w:eastAsia="Calibri" w:hAnsi="Times New Roman" w:cs="Times New Roman"/>
                <w:color w:val="000000" w:themeColor="text1"/>
                <w:sz w:val="24"/>
                <w:szCs w:val="24"/>
              </w:rPr>
              <w:t xml:space="preserve">1 vvm </w:t>
            </w:r>
            <w:r w:rsidR="00075FD7" w:rsidRPr="00F94758">
              <w:rPr>
                <w:rFonts w:ascii="Times New Roman" w:eastAsia="Calibri" w:hAnsi="Times New Roman" w:cs="Times New Roman"/>
                <w:color w:val="000000" w:themeColor="text1"/>
                <w:sz w:val="24"/>
                <w:szCs w:val="24"/>
              </w:rPr>
              <w:t>hava beslemeli</w:t>
            </w:r>
          </w:p>
          <w:p w:rsidR="00075FD7" w:rsidRPr="00F13EE5" w:rsidRDefault="00075FD7" w:rsidP="001B3B4E">
            <w:pPr>
              <w:pStyle w:val="Balk2"/>
              <w:tabs>
                <w:tab w:val="left" w:pos="567"/>
              </w:tabs>
              <w:spacing w:line="240" w:lineRule="auto"/>
              <w:ind w:left="333" w:right="262"/>
              <w:rPr>
                <w:rFonts w:ascii="Times New Roman" w:eastAsia="Calibri" w:hAnsi="Times New Roman" w:cs="Times New Roman"/>
                <w:b/>
                <w:color w:val="000000" w:themeColor="text1"/>
                <w:sz w:val="24"/>
                <w:szCs w:val="24"/>
              </w:rPr>
            </w:pPr>
          </w:p>
          <w:p w:rsidR="00075FD7" w:rsidRDefault="00075FD7" w:rsidP="007710B5">
            <w:pPr>
              <w:tabs>
                <w:tab w:val="left" w:pos="567"/>
              </w:tabs>
              <w:spacing w:after="0" w:line="240" w:lineRule="auto"/>
              <w:ind w:left="261" w:right="262" w:hanging="22"/>
              <w:contextualSpacing/>
              <w:jc w:val="center"/>
              <w:rPr>
                <w:rFonts w:ascii="Times New Roman" w:eastAsia="Calibri" w:hAnsi="Times New Roman" w:cs="Times New Roman"/>
                <w:color w:val="000000" w:themeColor="text1"/>
                <w:sz w:val="24"/>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7710B5">
            <w:pPr>
              <w:pStyle w:val="bek"/>
              <w:tabs>
                <w:tab w:val="left" w:pos="567"/>
              </w:tabs>
              <w:spacing w:before="240" w:after="0"/>
              <w:ind w:left="261" w:right="262" w:hanging="22"/>
              <w:rPr>
                <w:b/>
                <w:szCs w:val="24"/>
              </w:rPr>
            </w:pPr>
          </w:p>
          <w:p w:rsidR="00574647" w:rsidRDefault="00574647" w:rsidP="00EC5C99">
            <w:pPr>
              <w:pStyle w:val="bek"/>
              <w:tabs>
                <w:tab w:val="left" w:pos="567"/>
              </w:tabs>
              <w:spacing w:before="240" w:after="0"/>
              <w:ind w:left="0" w:right="262"/>
              <w:rPr>
                <w:b/>
                <w:szCs w:val="24"/>
              </w:rPr>
            </w:pPr>
          </w:p>
          <w:p w:rsidR="000A6A50" w:rsidRPr="00574647" w:rsidRDefault="000C1EE3" w:rsidP="007710B5">
            <w:pPr>
              <w:pStyle w:val="bek"/>
              <w:numPr>
                <w:ilvl w:val="0"/>
                <w:numId w:val="14"/>
              </w:numPr>
              <w:tabs>
                <w:tab w:val="left" w:pos="567"/>
              </w:tabs>
              <w:spacing w:before="240" w:after="0"/>
              <w:ind w:left="828" w:right="357" w:hanging="111"/>
              <w:rPr>
                <w:szCs w:val="24"/>
              </w:rPr>
            </w:pPr>
            <w:r w:rsidRPr="003F0564">
              <w:rPr>
                <w:b/>
                <w:szCs w:val="24"/>
              </w:rPr>
              <w:lastRenderedPageBreak/>
              <w:t>Analiz ve Bulgular</w:t>
            </w:r>
          </w:p>
          <w:p w:rsidR="00574647" w:rsidRDefault="00574647" w:rsidP="007710B5">
            <w:pPr>
              <w:pStyle w:val="bek"/>
              <w:tabs>
                <w:tab w:val="left" w:pos="567"/>
              </w:tabs>
              <w:spacing w:before="240" w:after="0"/>
              <w:ind w:right="357"/>
              <w:rPr>
                <w:b/>
                <w:szCs w:val="24"/>
              </w:rPr>
            </w:pPr>
          </w:p>
          <w:p w:rsidR="00574647" w:rsidRPr="00447194" w:rsidRDefault="00D22D64" w:rsidP="007710B5">
            <w:pPr>
              <w:pStyle w:val="bek"/>
              <w:numPr>
                <w:ilvl w:val="0"/>
                <w:numId w:val="23"/>
              </w:numPr>
              <w:tabs>
                <w:tab w:val="left" w:pos="567"/>
              </w:tabs>
              <w:spacing w:before="240" w:after="0"/>
              <w:ind w:right="357"/>
              <w:rPr>
                <w:b/>
                <w:szCs w:val="24"/>
              </w:rPr>
            </w:pPr>
            <w:r w:rsidRPr="00447194">
              <w:rPr>
                <w:b/>
                <w:szCs w:val="24"/>
              </w:rPr>
              <w:t xml:space="preserve">Ön </w:t>
            </w:r>
            <w:r w:rsidR="00447194">
              <w:rPr>
                <w:b/>
                <w:szCs w:val="24"/>
              </w:rPr>
              <w:t>ç</w:t>
            </w:r>
            <w:r w:rsidRPr="00447194">
              <w:rPr>
                <w:b/>
                <w:szCs w:val="24"/>
              </w:rPr>
              <w:t>oğaltmada aktarım oranının mikroorganizma çoğalması ve beta</w:t>
            </w:r>
            <w:r w:rsidR="00994D87">
              <w:rPr>
                <w:b/>
                <w:szCs w:val="24"/>
              </w:rPr>
              <w:t xml:space="preserve"> </w:t>
            </w:r>
            <w:r w:rsidRPr="00447194">
              <w:rPr>
                <w:b/>
                <w:szCs w:val="24"/>
              </w:rPr>
              <w:t>glukan verimine etkisi</w:t>
            </w:r>
          </w:p>
          <w:p w:rsidR="00D22D64" w:rsidRPr="00447194" w:rsidRDefault="00552724" w:rsidP="00447194">
            <w:pPr>
              <w:tabs>
                <w:tab w:val="left" w:pos="567"/>
              </w:tabs>
              <w:spacing w:after="0" w:line="240" w:lineRule="auto"/>
              <w:ind w:left="381" w:right="195"/>
              <w:jc w:val="both"/>
              <w:rPr>
                <w:rFonts w:ascii="Times New Roman" w:hAnsi="Times New Roman" w:cs="Times New Roman"/>
                <w:sz w:val="24"/>
                <w:szCs w:val="24"/>
              </w:rPr>
            </w:pPr>
            <w:r w:rsidRPr="00447194">
              <w:rPr>
                <w:rFonts w:ascii="Times New Roman" w:hAnsi="Times New Roman" w:cs="Times New Roman"/>
                <w:sz w:val="24"/>
                <w:szCs w:val="24"/>
              </w:rPr>
              <w:t xml:space="preserve">Son ölçek büyütme basamağı olan 500 mL’lik erlen biyoreaktörlere farklı aktarım oranlarında (%1, </w:t>
            </w:r>
            <w:r w:rsidR="00994D87">
              <w:rPr>
                <w:rFonts w:ascii="Times New Roman" w:hAnsi="Times New Roman" w:cs="Times New Roman"/>
                <w:sz w:val="24"/>
                <w:szCs w:val="24"/>
              </w:rPr>
              <w:t>%</w:t>
            </w:r>
            <w:r w:rsidRPr="00447194">
              <w:rPr>
                <w:rFonts w:ascii="Times New Roman" w:hAnsi="Times New Roman" w:cs="Times New Roman"/>
                <w:sz w:val="24"/>
                <w:szCs w:val="24"/>
              </w:rPr>
              <w:t xml:space="preserve">5, </w:t>
            </w:r>
            <w:r w:rsidR="00994D87">
              <w:rPr>
                <w:rFonts w:ascii="Times New Roman" w:hAnsi="Times New Roman" w:cs="Times New Roman"/>
                <w:sz w:val="24"/>
                <w:szCs w:val="24"/>
              </w:rPr>
              <w:t>%</w:t>
            </w:r>
            <w:r w:rsidRPr="00447194">
              <w:rPr>
                <w:rFonts w:ascii="Times New Roman" w:hAnsi="Times New Roman" w:cs="Times New Roman"/>
                <w:sz w:val="24"/>
                <w:szCs w:val="24"/>
              </w:rPr>
              <w:t xml:space="preserve">10 ve </w:t>
            </w:r>
            <w:r w:rsidR="00994D87">
              <w:rPr>
                <w:rFonts w:ascii="Times New Roman" w:hAnsi="Times New Roman" w:cs="Times New Roman"/>
                <w:sz w:val="24"/>
                <w:szCs w:val="24"/>
              </w:rPr>
              <w:t>%</w:t>
            </w:r>
            <w:r w:rsidRPr="00447194">
              <w:rPr>
                <w:rFonts w:ascii="Times New Roman" w:hAnsi="Times New Roman" w:cs="Times New Roman"/>
                <w:sz w:val="24"/>
                <w:szCs w:val="24"/>
              </w:rPr>
              <w:t xml:space="preserve">20) laminer akışlı kabinde steril koşullarda aktarıldıktan sonra inkübatörde </w:t>
            </w:r>
            <w:r w:rsidR="00994D87">
              <w:rPr>
                <w:rFonts w:ascii="Times New Roman" w:hAnsi="Times New Roman" w:cs="Times New Roman"/>
                <w:sz w:val="24"/>
                <w:szCs w:val="24"/>
              </w:rPr>
              <w:t>pH 4.8, 34.7</w:t>
            </w:r>
            <w:r w:rsidRPr="00447194">
              <w:rPr>
                <w:rFonts w:ascii="Times New Roman" w:hAnsi="Times New Roman" w:cs="Times New Roman"/>
                <w:sz w:val="24"/>
                <w:szCs w:val="24"/>
                <w:vertAlign w:val="superscript"/>
              </w:rPr>
              <w:t>o</w:t>
            </w:r>
            <w:r w:rsidRPr="00447194">
              <w:rPr>
                <w:rFonts w:ascii="Times New Roman" w:hAnsi="Times New Roman" w:cs="Times New Roman"/>
                <w:sz w:val="24"/>
                <w:szCs w:val="24"/>
              </w:rPr>
              <w:t xml:space="preserve">C ve 150 rpm koşullarında mikroorganizma çoğaltılmıştır. </w:t>
            </w:r>
            <w:r w:rsidR="00D22D64" w:rsidRPr="00447194">
              <w:rPr>
                <w:rFonts w:ascii="Times New Roman" w:hAnsi="Times New Roman" w:cs="Times New Roman"/>
                <w:sz w:val="24"/>
                <w:szCs w:val="24"/>
              </w:rPr>
              <w:t xml:space="preserve">Biyotepkime başında </w:t>
            </w:r>
            <w:r w:rsidR="00994D87">
              <w:rPr>
                <w:rFonts w:ascii="Times New Roman" w:hAnsi="Times New Roman" w:cs="Times New Roman"/>
                <w:sz w:val="24"/>
                <w:szCs w:val="24"/>
              </w:rPr>
              <w:t xml:space="preserve">  </w:t>
            </w:r>
            <w:r w:rsidR="00D22D64" w:rsidRPr="00447194">
              <w:rPr>
                <w:rFonts w:ascii="Times New Roman" w:hAnsi="Times New Roman" w:cs="Times New Roman"/>
                <w:sz w:val="24"/>
                <w:szCs w:val="24"/>
              </w:rPr>
              <w:t>(t=0</w:t>
            </w:r>
            <w:r w:rsidR="00994D87">
              <w:rPr>
                <w:rFonts w:ascii="Times New Roman" w:hAnsi="Times New Roman" w:cs="Times New Roman"/>
                <w:sz w:val="24"/>
                <w:szCs w:val="24"/>
              </w:rPr>
              <w:t xml:space="preserve"> h</w:t>
            </w:r>
            <w:r w:rsidR="00D22D64" w:rsidRPr="00447194">
              <w:rPr>
                <w:rFonts w:ascii="Times New Roman" w:hAnsi="Times New Roman" w:cs="Times New Roman"/>
                <w:sz w:val="24"/>
                <w:szCs w:val="24"/>
              </w:rPr>
              <w:t>) ve sonunda (t=8</w:t>
            </w:r>
            <w:r w:rsidR="00994D87">
              <w:rPr>
                <w:rFonts w:ascii="Times New Roman" w:hAnsi="Times New Roman" w:cs="Times New Roman"/>
                <w:sz w:val="24"/>
                <w:szCs w:val="24"/>
              </w:rPr>
              <w:t xml:space="preserve"> h</w:t>
            </w:r>
            <w:r w:rsidR="00D22D64" w:rsidRPr="00447194">
              <w:rPr>
                <w:rFonts w:ascii="Times New Roman" w:hAnsi="Times New Roman" w:cs="Times New Roman"/>
                <w:sz w:val="24"/>
                <w:szCs w:val="24"/>
              </w:rPr>
              <w:t xml:space="preserve">) </w:t>
            </w:r>
            <w:r w:rsidR="00994D87">
              <w:rPr>
                <w:rFonts w:ascii="Times New Roman" w:hAnsi="Times New Roman" w:cs="Times New Roman"/>
                <w:sz w:val="24"/>
                <w:szCs w:val="24"/>
              </w:rPr>
              <w:t xml:space="preserve">her bir erlen </w:t>
            </w:r>
            <w:r w:rsidR="00D22D64" w:rsidRPr="00447194">
              <w:rPr>
                <w:rFonts w:ascii="Times New Roman" w:hAnsi="Times New Roman" w:cs="Times New Roman"/>
                <w:sz w:val="24"/>
                <w:szCs w:val="24"/>
              </w:rPr>
              <w:t xml:space="preserve">biyoreaktörden 0.5 mL örnek alınarak UV spektrofotometrede 580 nm’de absorbansları ölçülmüştür. Daha önce hazırlanan kalibrasyon doğrusu </w:t>
            </w:r>
            <w:r w:rsidR="00D22D64" w:rsidRPr="00B504AD">
              <w:rPr>
                <w:rFonts w:ascii="Times New Roman" w:hAnsi="Times New Roman" w:cs="Times New Roman"/>
                <w:sz w:val="24"/>
                <w:szCs w:val="24"/>
              </w:rPr>
              <w:t>yardımıyla</w:t>
            </w:r>
            <w:r w:rsidR="00994D87" w:rsidRPr="00B504AD">
              <w:rPr>
                <w:rFonts w:ascii="Times New Roman" w:hAnsi="Times New Roman" w:cs="Times New Roman"/>
                <w:sz w:val="24"/>
                <w:szCs w:val="24"/>
              </w:rPr>
              <w:t xml:space="preserve"> (Şekil </w:t>
            </w:r>
            <w:r w:rsidR="00B504AD" w:rsidRPr="00B504AD">
              <w:rPr>
                <w:rFonts w:ascii="Times New Roman" w:hAnsi="Times New Roman" w:cs="Times New Roman"/>
                <w:sz w:val="24"/>
                <w:szCs w:val="24"/>
              </w:rPr>
              <w:t>10</w:t>
            </w:r>
            <w:r w:rsidR="00994D87" w:rsidRPr="00B504AD">
              <w:rPr>
                <w:rFonts w:ascii="Times New Roman" w:hAnsi="Times New Roman" w:cs="Times New Roman"/>
                <w:sz w:val="24"/>
                <w:szCs w:val="24"/>
              </w:rPr>
              <w:t>)</w:t>
            </w:r>
            <w:r w:rsidR="00994D87">
              <w:rPr>
                <w:rFonts w:ascii="Times New Roman" w:hAnsi="Times New Roman" w:cs="Times New Roman"/>
                <w:sz w:val="24"/>
                <w:szCs w:val="24"/>
              </w:rPr>
              <w:t xml:space="preserve"> </w:t>
            </w:r>
            <w:r w:rsidR="00D22D64" w:rsidRPr="00447194">
              <w:rPr>
                <w:rFonts w:ascii="Times New Roman" w:hAnsi="Times New Roman" w:cs="Times New Roman"/>
                <w:sz w:val="24"/>
                <w:szCs w:val="24"/>
              </w:rPr>
              <w:t>maya derişi</w:t>
            </w:r>
            <w:r w:rsidR="00994D87">
              <w:rPr>
                <w:rFonts w:ascii="Times New Roman" w:hAnsi="Times New Roman" w:cs="Times New Roman"/>
                <w:sz w:val="24"/>
                <w:szCs w:val="24"/>
              </w:rPr>
              <w:t>mleri hesaplanmıştır. Tablo 4’t</w:t>
            </w:r>
            <w:r w:rsidR="00D22D64" w:rsidRPr="00447194">
              <w:rPr>
                <w:rFonts w:ascii="Times New Roman" w:hAnsi="Times New Roman" w:cs="Times New Roman"/>
                <w:sz w:val="24"/>
                <w:szCs w:val="24"/>
              </w:rPr>
              <w:t>e biyotepkime başındaki ve sonundaki maya derişimleri verilmiştir. Farklı aktarım oranlarının maya derişimi</w:t>
            </w:r>
            <w:r w:rsidR="00447194" w:rsidRPr="00447194">
              <w:rPr>
                <w:rFonts w:ascii="Times New Roman" w:hAnsi="Times New Roman" w:cs="Times New Roman"/>
                <w:sz w:val="24"/>
                <w:szCs w:val="24"/>
              </w:rPr>
              <w:t>ndeki değişim (ΔC</w:t>
            </w:r>
            <w:r w:rsidR="00447194" w:rsidRPr="00447194">
              <w:rPr>
                <w:rFonts w:ascii="Times New Roman" w:hAnsi="Times New Roman" w:cs="Times New Roman"/>
                <w:sz w:val="24"/>
                <w:szCs w:val="24"/>
                <w:vertAlign w:val="subscript"/>
              </w:rPr>
              <w:t>x</w:t>
            </w:r>
            <w:r w:rsidR="00447194" w:rsidRPr="00447194">
              <w:rPr>
                <w:rFonts w:ascii="Times New Roman" w:hAnsi="Times New Roman" w:cs="Times New Roman"/>
                <w:sz w:val="24"/>
                <w:szCs w:val="24"/>
              </w:rPr>
              <w:t>)</w:t>
            </w:r>
            <w:r w:rsidR="00D22D64" w:rsidRPr="00447194">
              <w:rPr>
                <w:rFonts w:ascii="Times New Roman" w:hAnsi="Times New Roman" w:cs="Times New Roman"/>
                <w:sz w:val="24"/>
                <w:szCs w:val="24"/>
              </w:rPr>
              <w:t xml:space="preserve"> üzerine etkisi Şekil </w:t>
            </w:r>
            <w:r w:rsidR="00994D87">
              <w:rPr>
                <w:rFonts w:ascii="Times New Roman" w:hAnsi="Times New Roman" w:cs="Times New Roman"/>
                <w:sz w:val="24"/>
                <w:szCs w:val="24"/>
              </w:rPr>
              <w:t>6</w:t>
            </w:r>
            <w:r w:rsidR="00D22D64" w:rsidRPr="00447194">
              <w:rPr>
                <w:rFonts w:ascii="Times New Roman" w:hAnsi="Times New Roman" w:cs="Times New Roman"/>
                <w:sz w:val="24"/>
                <w:szCs w:val="24"/>
              </w:rPr>
              <w:t xml:space="preserve">’ da verilmiştir.  Tablo </w:t>
            </w:r>
            <w:r w:rsidR="00994D87">
              <w:rPr>
                <w:rFonts w:ascii="Times New Roman" w:hAnsi="Times New Roman" w:cs="Times New Roman"/>
                <w:sz w:val="24"/>
                <w:szCs w:val="24"/>
              </w:rPr>
              <w:t>4</w:t>
            </w:r>
            <w:r w:rsidR="00D22D64" w:rsidRPr="00447194">
              <w:rPr>
                <w:rFonts w:ascii="Times New Roman" w:hAnsi="Times New Roman" w:cs="Times New Roman"/>
                <w:sz w:val="24"/>
                <w:szCs w:val="24"/>
              </w:rPr>
              <w:t xml:space="preserve"> ve Şekil </w:t>
            </w:r>
            <w:r w:rsidR="00994D87">
              <w:rPr>
                <w:rFonts w:ascii="Times New Roman" w:hAnsi="Times New Roman" w:cs="Times New Roman"/>
                <w:sz w:val="24"/>
                <w:szCs w:val="24"/>
              </w:rPr>
              <w:t>6</w:t>
            </w:r>
            <w:r w:rsidR="00447194" w:rsidRPr="00447194">
              <w:rPr>
                <w:rFonts w:ascii="Times New Roman" w:hAnsi="Times New Roman" w:cs="Times New Roman"/>
                <w:sz w:val="24"/>
                <w:szCs w:val="24"/>
              </w:rPr>
              <w:t>’</w:t>
            </w:r>
            <w:r w:rsidR="00D22D64" w:rsidRPr="00447194">
              <w:rPr>
                <w:rFonts w:ascii="Times New Roman" w:hAnsi="Times New Roman" w:cs="Times New Roman"/>
                <w:sz w:val="24"/>
                <w:szCs w:val="24"/>
              </w:rPr>
              <w:t xml:space="preserve">dan da görüleceği üzere </w:t>
            </w:r>
            <w:r w:rsidR="00417D9C" w:rsidRPr="00447194">
              <w:rPr>
                <w:rFonts w:ascii="Times New Roman" w:hAnsi="Times New Roman" w:cs="Times New Roman"/>
                <w:sz w:val="24"/>
                <w:szCs w:val="24"/>
              </w:rPr>
              <w:t xml:space="preserve">8 saatlik maya çoğalması sonunda elde edilen </w:t>
            </w:r>
            <w:r w:rsidR="00D22D64" w:rsidRPr="00447194">
              <w:rPr>
                <w:rFonts w:ascii="Times New Roman" w:hAnsi="Times New Roman" w:cs="Times New Roman"/>
                <w:sz w:val="24"/>
                <w:szCs w:val="24"/>
              </w:rPr>
              <w:t xml:space="preserve">maya derişimlerinin </w:t>
            </w:r>
            <w:r w:rsidR="00417D9C" w:rsidRPr="00447194">
              <w:rPr>
                <w:rFonts w:ascii="Times New Roman" w:hAnsi="Times New Roman" w:cs="Times New Roman"/>
                <w:sz w:val="24"/>
                <w:szCs w:val="24"/>
              </w:rPr>
              <w:t>ve maya derişimindeki değişimin</w:t>
            </w:r>
            <w:r w:rsidR="000039F3" w:rsidRPr="00447194">
              <w:rPr>
                <w:rFonts w:ascii="Times New Roman" w:hAnsi="Times New Roman" w:cs="Times New Roman"/>
                <w:sz w:val="24"/>
                <w:szCs w:val="24"/>
              </w:rPr>
              <w:t xml:space="preserve">, </w:t>
            </w:r>
            <w:r w:rsidR="00FA7D29">
              <w:rPr>
                <w:rFonts w:ascii="Times New Roman" w:hAnsi="Times New Roman" w:cs="Times New Roman"/>
                <w:sz w:val="24"/>
                <w:szCs w:val="24"/>
              </w:rPr>
              <w:t>%5, %10 ve %</w:t>
            </w:r>
            <w:r w:rsidR="00417D9C" w:rsidRPr="00447194">
              <w:rPr>
                <w:rFonts w:ascii="Times New Roman" w:hAnsi="Times New Roman" w:cs="Times New Roman"/>
                <w:sz w:val="24"/>
                <w:szCs w:val="24"/>
              </w:rPr>
              <w:t xml:space="preserve">20 aktarım oranları için </w:t>
            </w:r>
            <w:r w:rsidR="00D22D64" w:rsidRPr="00447194">
              <w:rPr>
                <w:rFonts w:ascii="Times New Roman" w:hAnsi="Times New Roman" w:cs="Times New Roman"/>
                <w:sz w:val="24"/>
                <w:szCs w:val="24"/>
              </w:rPr>
              <w:t xml:space="preserve">birbirine yakın olduğu ve en yüksek </w:t>
            </w:r>
            <w:r w:rsidR="00447194" w:rsidRPr="00447194">
              <w:rPr>
                <w:rFonts w:ascii="Times New Roman" w:hAnsi="Times New Roman" w:cs="Times New Roman"/>
                <w:sz w:val="24"/>
                <w:szCs w:val="24"/>
              </w:rPr>
              <w:t>değerlerinin</w:t>
            </w:r>
            <w:r w:rsidR="00994D87">
              <w:rPr>
                <w:rFonts w:ascii="Times New Roman" w:hAnsi="Times New Roman" w:cs="Times New Roman"/>
                <w:sz w:val="24"/>
                <w:szCs w:val="24"/>
              </w:rPr>
              <w:t xml:space="preserve"> %1’</w:t>
            </w:r>
            <w:r w:rsidR="00D22D64" w:rsidRPr="00447194">
              <w:rPr>
                <w:rFonts w:ascii="Times New Roman" w:hAnsi="Times New Roman" w:cs="Times New Roman"/>
                <w:sz w:val="24"/>
                <w:szCs w:val="24"/>
              </w:rPr>
              <w:t xml:space="preserve">lik aktarım oranında </w:t>
            </w:r>
            <w:r w:rsidR="00417D9C" w:rsidRPr="00447194">
              <w:rPr>
                <w:rFonts w:ascii="Times New Roman" w:hAnsi="Times New Roman" w:cs="Times New Roman"/>
                <w:sz w:val="24"/>
                <w:szCs w:val="24"/>
              </w:rPr>
              <w:t>elde edildiği</w:t>
            </w:r>
            <w:r w:rsidR="00D22D64" w:rsidRPr="00447194">
              <w:rPr>
                <w:rFonts w:ascii="Times New Roman" w:hAnsi="Times New Roman" w:cs="Times New Roman"/>
                <w:sz w:val="24"/>
                <w:szCs w:val="24"/>
              </w:rPr>
              <w:t xml:space="preserve"> görülmüştür. </w:t>
            </w:r>
          </w:p>
          <w:p w:rsidR="00D22D64" w:rsidRPr="00447194" w:rsidRDefault="00D22D64" w:rsidP="00447194">
            <w:pPr>
              <w:tabs>
                <w:tab w:val="left" w:pos="567"/>
              </w:tabs>
              <w:spacing w:after="0" w:line="240" w:lineRule="auto"/>
              <w:ind w:left="381" w:right="195"/>
              <w:jc w:val="both"/>
              <w:rPr>
                <w:rFonts w:ascii="Times New Roman" w:hAnsi="Times New Roman" w:cs="Times New Roman"/>
                <w:sz w:val="24"/>
                <w:szCs w:val="24"/>
              </w:rPr>
            </w:pPr>
          </w:p>
          <w:p w:rsidR="00D22D64" w:rsidRPr="00447194" w:rsidRDefault="00D22D64" w:rsidP="00447194">
            <w:pPr>
              <w:tabs>
                <w:tab w:val="left" w:pos="567"/>
              </w:tabs>
              <w:spacing w:after="0" w:line="240" w:lineRule="auto"/>
              <w:ind w:left="381" w:right="195"/>
              <w:jc w:val="both"/>
              <w:rPr>
                <w:rFonts w:ascii="Times New Roman" w:hAnsi="Times New Roman" w:cs="Times New Roman"/>
                <w:sz w:val="24"/>
                <w:szCs w:val="24"/>
              </w:rPr>
            </w:pPr>
            <w:r w:rsidRPr="00447194">
              <w:rPr>
                <w:rFonts w:ascii="Times New Roman" w:hAnsi="Times New Roman" w:cs="Times New Roman"/>
                <w:b/>
                <w:sz w:val="24"/>
                <w:szCs w:val="24"/>
              </w:rPr>
              <w:t xml:space="preserve">Tablo </w:t>
            </w:r>
            <w:r w:rsidR="00994D87">
              <w:rPr>
                <w:rFonts w:ascii="Times New Roman" w:hAnsi="Times New Roman" w:cs="Times New Roman"/>
                <w:b/>
                <w:sz w:val="24"/>
                <w:szCs w:val="24"/>
              </w:rPr>
              <w:t>4</w:t>
            </w:r>
            <w:r w:rsidRPr="00447194">
              <w:rPr>
                <w:rFonts w:ascii="Times New Roman" w:hAnsi="Times New Roman" w:cs="Times New Roman"/>
                <w:b/>
                <w:sz w:val="24"/>
                <w:szCs w:val="24"/>
              </w:rPr>
              <w:t>.</w:t>
            </w:r>
            <w:r w:rsidRPr="00447194">
              <w:rPr>
                <w:rFonts w:ascii="Times New Roman" w:hAnsi="Times New Roman" w:cs="Times New Roman"/>
                <w:sz w:val="24"/>
                <w:szCs w:val="24"/>
              </w:rPr>
              <w:t xml:space="preserve"> Biyotepkime başındaki ve sonundaki mikroorganizma derişim</w:t>
            </w:r>
            <w:r w:rsidR="000039F3" w:rsidRPr="00447194">
              <w:rPr>
                <w:rFonts w:ascii="Times New Roman" w:hAnsi="Times New Roman" w:cs="Times New Roman"/>
                <w:sz w:val="24"/>
                <w:szCs w:val="24"/>
              </w:rPr>
              <w:t xml:space="preserve">lerinin </w:t>
            </w:r>
            <w:r w:rsidRPr="00447194">
              <w:rPr>
                <w:rFonts w:ascii="Times New Roman" w:hAnsi="Times New Roman" w:cs="Times New Roman"/>
                <w:sz w:val="24"/>
                <w:szCs w:val="24"/>
              </w:rPr>
              <w:t xml:space="preserve">aktarım oranı ile değişimi </w:t>
            </w:r>
          </w:p>
          <w:p w:rsidR="00447194" w:rsidRPr="00447194" w:rsidRDefault="00447194" w:rsidP="007710B5">
            <w:pPr>
              <w:tabs>
                <w:tab w:val="left" w:pos="567"/>
              </w:tabs>
              <w:spacing w:after="0" w:line="240" w:lineRule="auto"/>
              <w:ind w:left="381"/>
              <w:jc w:val="both"/>
              <w:rPr>
                <w:rFonts w:ascii="Times New Roman" w:hAnsi="Times New Roman" w:cs="Times New Roman"/>
                <w:sz w:val="24"/>
                <w:szCs w:val="24"/>
              </w:rPr>
            </w:pPr>
          </w:p>
          <w:tbl>
            <w:tblPr>
              <w:tblStyle w:val="AkGlgeleme"/>
              <w:tblW w:w="0" w:type="auto"/>
              <w:jc w:val="center"/>
              <w:tblLayout w:type="fixed"/>
              <w:tblLook w:val="04A0" w:firstRow="1" w:lastRow="0" w:firstColumn="1" w:lastColumn="0" w:noHBand="0" w:noVBand="1"/>
            </w:tblPr>
            <w:tblGrid>
              <w:gridCol w:w="1764"/>
              <w:gridCol w:w="1290"/>
              <w:gridCol w:w="1290"/>
              <w:gridCol w:w="1290"/>
            </w:tblGrid>
            <w:tr w:rsidR="00A326C1" w:rsidRPr="00A326C1" w:rsidTr="00661A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rsidR="00A326C1" w:rsidRPr="00447194" w:rsidRDefault="00A326C1" w:rsidP="007710B5">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Aktarım oranı</w:t>
                  </w:r>
                </w:p>
                <w:p w:rsidR="00A326C1" w:rsidRPr="00447194" w:rsidRDefault="00A326C1" w:rsidP="007710B5">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 xml:space="preserve"> (v/v)</w:t>
                  </w:r>
                </w:p>
              </w:tc>
              <w:tc>
                <w:tcPr>
                  <w:tcW w:w="1290" w:type="dxa"/>
                  <w:shd w:val="clear" w:color="auto" w:fill="auto"/>
                </w:tcPr>
                <w:p w:rsidR="00A326C1" w:rsidRPr="00447194" w:rsidRDefault="00A326C1" w:rsidP="007710B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C</w:t>
                  </w:r>
                  <w:r w:rsidRPr="00447194">
                    <w:rPr>
                      <w:rFonts w:ascii="Times New Roman" w:hAnsi="Times New Roman" w:cs="Times New Roman"/>
                      <w:sz w:val="24"/>
                      <w:szCs w:val="24"/>
                      <w:vertAlign w:val="subscript"/>
                    </w:rPr>
                    <w:t>x</w:t>
                  </w:r>
                  <w:r w:rsidRPr="00447194">
                    <w:rPr>
                      <w:rFonts w:ascii="Times New Roman" w:hAnsi="Times New Roman" w:cs="Times New Roman"/>
                      <w:szCs w:val="24"/>
                      <w:vertAlign w:val="subscript"/>
                    </w:rPr>
                    <w:t>0</w:t>
                  </w:r>
                </w:p>
                <w:p w:rsidR="00A326C1" w:rsidRPr="00447194" w:rsidRDefault="00A326C1" w:rsidP="007710B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(g</w:t>
                  </w:r>
                  <w:r>
                    <w:rPr>
                      <w:rFonts w:ascii="Times New Roman" w:hAnsi="Times New Roman" w:cs="Times New Roman"/>
                      <w:sz w:val="24"/>
                      <w:szCs w:val="24"/>
                    </w:rPr>
                    <w:t xml:space="preserve"> k.h.</w:t>
                  </w:r>
                  <w:r w:rsidRPr="00447194">
                    <w:rPr>
                      <w:rFonts w:ascii="Times New Roman" w:hAnsi="Times New Roman" w:cs="Times New Roman"/>
                      <w:sz w:val="24"/>
                      <w:szCs w:val="24"/>
                    </w:rPr>
                    <w:t>/L)</w:t>
                  </w:r>
                </w:p>
              </w:tc>
              <w:tc>
                <w:tcPr>
                  <w:tcW w:w="1290" w:type="dxa"/>
                  <w:shd w:val="clear" w:color="auto" w:fill="auto"/>
                </w:tcPr>
                <w:p w:rsidR="00A326C1" w:rsidRPr="00447194" w:rsidRDefault="00A326C1" w:rsidP="007710B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C</w:t>
                  </w:r>
                  <w:r w:rsidRPr="00447194">
                    <w:rPr>
                      <w:rFonts w:ascii="Times New Roman" w:hAnsi="Times New Roman" w:cs="Times New Roman"/>
                      <w:sz w:val="24"/>
                      <w:szCs w:val="24"/>
                      <w:vertAlign w:val="subscript"/>
                    </w:rPr>
                    <w:t>x</w:t>
                  </w:r>
                  <w:r w:rsidRPr="00447194">
                    <w:rPr>
                      <w:rFonts w:ascii="Times New Roman" w:hAnsi="Times New Roman" w:cs="Times New Roman"/>
                      <w:szCs w:val="24"/>
                      <w:vertAlign w:val="subscript"/>
                    </w:rPr>
                    <w:t>8</w:t>
                  </w:r>
                </w:p>
                <w:p w:rsidR="00A326C1" w:rsidRPr="00447194" w:rsidRDefault="00A326C1" w:rsidP="007710B5">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(g</w:t>
                  </w:r>
                  <w:r>
                    <w:rPr>
                      <w:rFonts w:ascii="Times New Roman" w:hAnsi="Times New Roman" w:cs="Times New Roman"/>
                      <w:sz w:val="24"/>
                      <w:szCs w:val="24"/>
                    </w:rPr>
                    <w:t xml:space="preserve"> k.h.</w:t>
                  </w:r>
                  <w:r w:rsidRPr="00447194">
                    <w:rPr>
                      <w:rFonts w:ascii="Times New Roman" w:hAnsi="Times New Roman" w:cs="Times New Roman"/>
                      <w:sz w:val="24"/>
                      <w:szCs w:val="24"/>
                    </w:rPr>
                    <w:t>/L)</w:t>
                  </w:r>
                </w:p>
              </w:tc>
              <w:tc>
                <w:tcPr>
                  <w:tcW w:w="1290" w:type="dxa"/>
                </w:tcPr>
                <w:p w:rsidR="00A326C1" w:rsidRPr="00A326C1" w:rsidRDefault="00A326C1" w:rsidP="00A326C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A326C1">
                    <w:rPr>
                      <w:rFonts w:ascii="Times New Roman" w:eastAsia="Calibri" w:hAnsi="Times New Roman" w:cs="Times New Roman"/>
                      <w:color w:val="000000" w:themeColor="text1"/>
                      <w:sz w:val="24"/>
                      <w:szCs w:val="24"/>
                    </w:rPr>
                    <w:t>ΔC</w:t>
                  </w:r>
                  <w:r w:rsidRPr="00A326C1">
                    <w:rPr>
                      <w:rFonts w:ascii="Times New Roman" w:eastAsia="Calibri" w:hAnsi="Times New Roman" w:cs="Times New Roman"/>
                      <w:color w:val="000000" w:themeColor="text1"/>
                      <w:sz w:val="24"/>
                      <w:szCs w:val="24"/>
                      <w:vertAlign w:val="subscript"/>
                    </w:rPr>
                    <w:t>x</w:t>
                  </w:r>
                  <w:r w:rsidRPr="00A326C1">
                    <w:rPr>
                      <w:rFonts w:ascii="Times New Roman" w:eastAsia="Calibri" w:hAnsi="Times New Roman" w:cs="Times New Roman"/>
                      <w:color w:val="000000" w:themeColor="text1"/>
                      <w:sz w:val="24"/>
                      <w:szCs w:val="24"/>
                    </w:rPr>
                    <w:t xml:space="preserve"> </w:t>
                  </w:r>
                </w:p>
                <w:p w:rsidR="00A326C1" w:rsidRPr="00A326C1" w:rsidRDefault="00A326C1" w:rsidP="00A326C1">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326C1">
                    <w:rPr>
                      <w:rFonts w:ascii="Times New Roman" w:eastAsia="Calibri" w:hAnsi="Times New Roman" w:cs="Times New Roman"/>
                      <w:color w:val="000000" w:themeColor="text1"/>
                      <w:sz w:val="24"/>
                      <w:szCs w:val="24"/>
                    </w:rPr>
                    <w:t>(g k.h./L)</w:t>
                  </w:r>
                </w:p>
              </w:tc>
            </w:tr>
            <w:tr w:rsidR="00A326C1" w:rsidRPr="00447194" w:rsidTr="00A32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rsidR="00A326C1" w:rsidRPr="00447194" w:rsidRDefault="00A326C1" w:rsidP="007710B5">
                  <w:pPr>
                    <w:tabs>
                      <w:tab w:val="left" w:pos="567"/>
                    </w:tabs>
                    <w:jc w:val="center"/>
                    <w:rPr>
                      <w:rFonts w:ascii="Times New Roman" w:hAnsi="Times New Roman" w:cs="Times New Roman"/>
                      <w:b w:val="0"/>
                      <w:sz w:val="24"/>
                      <w:szCs w:val="24"/>
                    </w:rPr>
                  </w:pPr>
                  <w:r w:rsidRPr="00447194">
                    <w:rPr>
                      <w:rFonts w:ascii="Times New Roman" w:hAnsi="Times New Roman" w:cs="Times New Roman"/>
                      <w:b w:val="0"/>
                      <w:sz w:val="24"/>
                      <w:szCs w:val="24"/>
                    </w:rPr>
                    <w:t>%1</w:t>
                  </w:r>
                </w:p>
              </w:tc>
              <w:tc>
                <w:tcPr>
                  <w:tcW w:w="1290" w:type="dxa"/>
                  <w:shd w:val="clear" w:color="auto" w:fill="auto"/>
                </w:tcPr>
                <w:p w:rsidR="00A326C1" w:rsidRPr="00447194"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0.0529</w:t>
                  </w:r>
                </w:p>
              </w:tc>
              <w:tc>
                <w:tcPr>
                  <w:tcW w:w="1290" w:type="dxa"/>
                  <w:shd w:val="clear" w:color="auto" w:fill="auto"/>
                </w:tcPr>
                <w:p w:rsidR="00A326C1" w:rsidRPr="00447194"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5.0964</w:t>
                  </w:r>
                </w:p>
              </w:tc>
              <w:tc>
                <w:tcPr>
                  <w:tcW w:w="1290" w:type="dxa"/>
                  <w:shd w:val="clear" w:color="auto" w:fill="auto"/>
                </w:tcPr>
                <w:p w:rsidR="00A326C1" w:rsidRPr="00A326C1"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326C1">
                    <w:rPr>
                      <w:rFonts w:ascii="Times New Roman" w:hAnsi="Times New Roman" w:cs="Times New Roman"/>
                      <w:b/>
                      <w:sz w:val="24"/>
                      <w:szCs w:val="24"/>
                    </w:rPr>
                    <w:t>5.044</w:t>
                  </w:r>
                </w:p>
              </w:tc>
            </w:tr>
            <w:tr w:rsidR="00A326C1" w:rsidRPr="00447194" w:rsidTr="00A326C1">
              <w:trPr>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rsidR="00A326C1" w:rsidRPr="00447194" w:rsidRDefault="00A326C1" w:rsidP="007710B5">
                  <w:pPr>
                    <w:tabs>
                      <w:tab w:val="left" w:pos="567"/>
                    </w:tabs>
                    <w:jc w:val="center"/>
                    <w:rPr>
                      <w:rFonts w:ascii="Times New Roman" w:hAnsi="Times New Roman" w:cs="Times New Roman"/>
                      <w:b w:val="0"/>
                      <w:sz w:val="24"/>
                      <w:szCs w:val="24"/>
                    </w:rPr>
                  </w:pPr>
                  <w:r w:rsidRPr="00447194">
                    <w:rPr>
                      <w:rFonts w:ascii="Times New Roman" w:hAnsi="Times New Roman" w:cs="Times New Roman"/>
                      <w:b w:val="0"/>
                      <w:sz w:val="24"/>
                      <w:szCs w:val="24"/>
                    </w:rPr>
                    <w:t>%5</w:t>
                  </w:r>
                </w:p>
              </w:tc>
              <w:tc>
                <w:tcPr>
                  <w:tcW w:w="1290" w:type="dxa"/>
                  <w:shd w:val="clear" w:color="auto" w:fill="auto"/>
                </w:tcPr>
                <w:p w:rsidR="00A326C1" w:rsidRPr="00447194" w:rsidRDefault="00A326C1" w:rsidP="007710B5">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0.2268</w:t>
                  </w:r>
                </w:p>
              </w:tc>
              <w:tc>
                <w:tcPr>
                  <w:tcW w:w="1290" w:type="dxa"/>
                  <w:shd w:val="clear" w:color="auto" w:fill="auto"/>
                </w:tcPr>
                <w:p w:rsidR="00A326C1" w:rsidRPr="00447194" w:rsidRDefault="00A326C1" w:rsidP="007710B5">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4.4159</w:t>
                  </w:r>
                </w:p>
              </w:tc>
              <w:tc>
                <w:tcPr>
                  <w:tcW w:w="1290" w:type="dxa"/>
                  <w:shd w:val="clear" w:color="auto" w:fill="auto"/>
                </w:tcPr>
                <w:p w:rsidR="00A326C1" w:rsidRPr="00447194" w:rsidRDefault="00A326C1" w:rsidP="00A326C1">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4.189</w:t>
                  </w:r>
                </w:p>
              </w:tc>
            </w:tr>
            <w:tr w:rsidR="00A326C1" w:rsidRPr="00447194" w:rsidTr="00A326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rsidR="00A326C1" w:rsidRPr="00447194" w:rsidRDefault="00A326C1" w:rsidP="007710B5">
                  <w:pPr>
                    <w:tabs>
                      <w:tab w:val="left" w:pos="567"/>
                    </w:tabs>
                    <w:jc w:val="center"/>
                    <w:rPr>
                      <w:rFonts w:ascii="Times New Roman" w:hAnsi="Times New Roman" w:cs="Times New Roman"/>
                      <w:b w:val="0"/>
                      <w:sz w:val="24"/>
                      <w:szCs w:val="24"/>
                    </w:rPr>
                  </w:pPr>
                  <w:r w:rsidRPr="00447194">
                    <w:rPr>
                      <w:rFonts w:ascii="Times New Roman" w:hAnsi="Times New Roman" w:cs="Times New Roman"/>
                      <w:b w:val="0"/>
                      <w:sz w:val="24"/>
                      <w:szCs w:val="24"/>
                    </w:rPr>
                    <w:t>%10</w:t>
                  </w:r>
                </w:p>
              </w:tc>
              <w:tc>
                <w:tcPr>
                  <w:tcW w:w="1290" w:type="dxa"/>
                  <w:shd w:val="clear" w:color="auto" w:fill="auto"/>
                </w:tcPr>
                <w:p w:rsidR="00A326C1" w:rsidRPr="00447194"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0.4688</w:t>
                  </w:r>
                </w:p>
              </w:tc>
              <w:tc>
                <w:tcPr>
                  <w:tcW w:w="1290" w:type="dxa"/>
                  <w:shd w:val="clear" w:color="auto" w:fill="auto"/>
                </w:tcPr>
                <w:p w:rsidR="00A326C1" w:rsidRPr="00447194"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4.4083</w:t>
                  </w:r>
                </w:p>
              </w:tc>
              <w:tc>
                <w:tcPr>
                  <w:tcW w:w="1290" w:type="dxa"/>
                  <w:shd w:val="clear" w:color="auto" w:fill="auto"/>
                </w:tcPr>
                <w:p w:rsidR="00A326C1" w:rsidRPr="00447194" w:rsidRDefault="00A326C1" w:rsidP="007710B5">
                  <w:pPr>
                    <w:tabs>
                      <w:tab w:val="left" w:pos="567"/>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3.939</w:t>
                  </w:r>
                </w:p>
              </w:tc>
            </w:tr>
            <w:tr w:rsidR="00A326C1" w:rsidRPr="00447194" w:rsidTr="00A326C1">
              <w:trPr>
                <w:jc w:val="center"/>
              </w:trPr>
              <w:tc>
                <w:tcPr>
                  <w:cnfStyle w:val="001000000000" w:firstRow="0" w:lastRow="0" w:firstColumn="1" w:lastColumn="0" w:oddVBand="0" w:evenVBand="0" w:oddHBand="0" w:evenHBand="0" w:firstRowFirstColumn="0" w:firstRowLastColumn="0" w:lastRowFirstColumn="0" w:lastRowLastColumn="0"/>
                  <w:tcW w:w="1764" w:type="dxa"/>
                  <w:shd w:val="clear" w:color="auto" w:fill="auto"/>
                </w:tcPr>
                <w:p w:rsidR="00A326C1" w:rsidRPr="00447194" w:rsidRDefault="00A326C1" w:rsidP="007710B5">
                  <w:pPr>
                    <w:tabs>
                      <w:tab w:val="left" w:pos="567"/>
                    </w:tabs>
                    <w:jc w:val="center"/>
                    <w:rPr>
                      <w:rFonts w:ascii="Times New Roman" w:hAnsi="Times New Roman" w:cs="Times New Roman"/>
                      <w:b w:val="0"/>
                      <w:sz w:val="24"/>
                      <w:szCs w:val="24"/>
                    </w:rPr>
                  </w:pPr>
                  <w:r w:rsidRPr="00447194">
                    <w:rPr>
                      <w:rFonts w:ascii="Times New Roman" w:hAnsi="Times New Roman" w:cs="Times New Roman"/>
                      <w:b w:val="0"/>
                      <w:sz w:val="24"/>
                      <w:szCs w:val="24"/>
                    </w:rPr>
                    <w:t>%20</w:t>
                  </w:r>
                </w:p>
              </w:tc>
              <w:tc>
                <w:tcPr>
                  <w:tcW w:w="1290" w:type="dxa"/>
                  <w:shd w:val="clear" w:color="auto" w:fill="auto"/>
                </w:tcPr>
                <w:p w:rsidR="00A326C1" w:rsidRPr="00447194" w:rsidRDefault="00A326C1" w:rsidP="007710B5">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0.8015</w:t>
                  </w:r>
                </w:p>
              </w:tc>
              <w:tc>
                <w:tcPr>
                  <w:tcW w:w="1290" w:type="dxa"/>
                  <w:shd w:val="clear" w:color="auto" w:fill="auto"/>
                </w:tcPr>
                <w:p w:rsidR="00A326C1" w:rsidRPr="00447194" w:rsidRDefault="00A326C1" w:rsidP="007710B5">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4.3629</w:t>
                  </w:r>
                </w:p>
              </w:tc>
              <w:tc>
                <w:tcPr>
                  <w:tcW w:w="1290" w:type="dxa"/>
                  <w:shd w:val="clear" w:color="auto" w:fill="auto"/>
                </w:tcPr>
                <w:p w:rsidR="00A326C1" w:rsidRPr="00447194" w:rsidRDefault="00A326C1" w:rsidP="00A326C1">
                  <w:pPr>
                    <w:tabs>
                      <w:tab w:val="left" w:pos="567"/>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3.561</w:t>
                  </w:r>
                </w:p>
              </w:tc>
            </w:tr>
          </w:tbl>
          <w:p w:rsidR="00D22D64" w:rsidRDefault="00D22D64" w:rsidP="007710B5">
            <w:pPr>
              <w:pStyle w:val="bek"/>
              <w:tabs>
                <w:tab w:val="left" w:pos="567"/>
              </w:tabs>
              <w:spacing w:before="240" w:after="0"/>
              <w:ind w:left="720" w:right="357"/>
              <w:rPr>
                <w:b/>
                <w:szCs w:val="24"/>
              </w:rPr>
            </w:pPr>
          </w:p>
          <w:p w:rsidR="00994D87" w:rsidRPr="00447194" w:rsidRDefault="00994D87" w:rsidP="007710B5">
            <w:pPr>
              <w:pStyle w:val="bek"/>
              <w:tabs>
                <w:tab w:val="left" w:pos="567"/>
              </w:tabs>
              <w:spacing w:before="240" w:after="0"/>
              <w:ind w:left="720" w:right="357"/>
              <w:rPr>
                <w:b/>
                <w:szCs w:val="24"/>
              </w:rPr>
            </w:pPr>
          </w:p>
          <w:p w:rsidR="00D22D64" w:rsidRPr="00447194" w:rsidRDefault="00D22D64" w:rsidP="007710B5">
            <w:pPr>
              <w:tabs>
                <w:tab w:val="left" w:pos="567"/>
              </w:tabs>
              <w:spacing w:after="0" w:line="240" w:lineRule="auto"/>
              <w:jc w:val="center"/>
              <w:rPr>
                <w:rFonts w:ascii="Times New Roman" w:hAnsi="Times New Roman" w:cs="Times New Roman"/>
                <w:sz w:val="24"/>
                <w:szCs w:val="24"/>
              </w:rPr>
            </w:pPr>
            <w:r w:rsidRPr="00447194">
              <w:rPr>
                <w:rFonts w:ascii="Times New Roman" w:hAnsi="Times New Roman" w:cs="Times New Roman"/>
                <w:noProof/>
                <w:lang w:eastAsia="tr-TR"/>
              </w:rPr>
              <w:drawing>
                <wp:inline distT="0" distB="0" distL="0" distR="0" wp14:anchorId="54D22B96" wp14:editId="1DDEEA58">
                  <wp:extent cx="4572000" cy="27432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4D87" w:rsidRDefault="00994D87" w:rsidP="007710B5">
            <w:pPr>
              <w:tabs>
                <w:tab w:val="left" w:pos="567"/>
              </w:tabs>
              <w:spacing w:after="0" w:line="240" w:lineRule="auto"/>
              <w:jc w:val="center"/>
              <w:rPr>
                <w:rFonts w:ascii="Times New Roman" w:hAnsi="Times New Roman" w:cs="Times New Roman"/>
                <w:b/>
                <w:sz w:val="24"/>
                <w:szCs w:val="24"/>
              </w:rPr>
            </w:pPr>
          </w:p>
          <w:p w:rsidR="00D22D64" w:rsidRPr="00D22D64" w:rsidRDefault="00D22D64" w:rsidP="007710B5">
            <w:pPr>
              <w:tabs>
                <w:tab w:val="left" w:pos="567"/>
              </w:tabs>
              <w:spacing w:after="0" w:line="240" w:lineRule="auto"/>
              <w:jc w:val="center"/>
              <w:rPr>
                <w:rFonts w:ascii="Times New Roman" w:hAnsi="Times New Roman" w:cs="Times New Roman"/>
                <w:sz w:val="24"/>
                <w:szCs w:val="24"/>
              </w:rPr>
            </w:pPr>
            <w:r w:rsidRPr="00447194">
              <w:rPr>
                <w:rFonts w:ascii="Times New Roman" w:hAnsi="Times New Roman" w:cs="Times New Roman"/>
                <w:b/>
                <w:sz w:val="24"/>
                <w:szCs w:val="24"/>
              </w:rPr>
              <w:t xml:space="preserve">Şekil </w:t>
            </w:r>
            <w:r w:rsidR="00994D87">
              <w:rPr>
                <w:rFonts w:ascii="Times New Roman" w:hAnsi="Times New Roman" w:cs="Times New Roman"/>
                <w:b/>
                <w:sz w:val="24"/>
                <w:szCs w:val="24"/>
              </w:rPr>
              <w:t>6</w:t>
            </w:r>
            <w:r w:rsidRPr="00447194">
              <w:rPr>
                <w:rFonts w:ascii="Times New Roman" w:hAnsi="Times New Roman" w:cs="Times New Roman"/>
                <w:b/>
                <w:sz w:val="24"/>
                <w:szCs w:val="24"/>
              </w:rPr>
              <w:t>.</w:t>
            </w:r>
            <w:r w:rsidRPr="00447194">
              <w:rPr>
                <w:rFonts w:ascii="Times New Roman" w:hAnsi="Times New Roman" w:cs="Times New Roman"/>
                <w:sz w:val="24"/>
                <w:szCs w:val="24"/>
              </w:rPr>
              <w:t xml:space="preserve"> Aktarım oranı ile çoğalan maya derişiminin değişimi</w:t>
            </w:r>
          </w:p>
          <w:p w:rsidR="00D22D64" w:rsidRPr="00D22D64" w:rsidRDefault="00D22D64" w:rsidP="007710B5">
            <w:pPr>
              <w:tabs>
                <w:tab w:val="left" w:pos="567"/>
              </w:tabs>
              <w:spacing w:after="0" w:line="240" w:lineRule="auto"/>
              <w:jc w:val="center"/>
              <w:rPr>
                <w:rFonts w:ascii="Times New Roman" w:hAnsi="Times New Roman" w:cs="Times New Roman"/>
                <w:sz w:val="24"/>
                <w:szCs w:val="24"/>
              </w:rPr>
            </w:pPr>
          </w:p>
          <w:p w:rsidR="000039F3" w:rsidRDefault="000039F3" w:rsidP="000039F3">
            <w:pPr>
              <w:tabs>
                <w:tab w:val="left" w:pos="567"/>
              </w:tabs>
              <w:spacing w:after="0" w:line="240" w:lineRule="auto"/>
              <w:jc w:val="both"/>
              <w:rPr>
                <w:rFonts w:ascii="Times New Roman" w:hAnsi="Times New Roman" w:cs="Times New Roman"/>
                <w:sz w:val="24"/>
                <w:szCs w:val="24"/>
              </w:rPr>
            </w:pPr>
          </w:p>
          <w:p w:rsidR="00447194" w:rsidRDefault="00447194" w:rsidP="00447194">
            <w:pPr>
              <w:tabs>
                <w:tab w:val="left" w:pos="567"/>
              </w:tabs>
              <w:ind w:left="194" w:right="195"/>
              <w:jc w:val="both"/>
              <w:rPr>
                <w:rFonts w:ascii="Times New Roman" w:hAnsi="Times New Roman" w:cs="Times New Roman"/>
                <w:sz w:val="24"/>
                <w:szCs w:val="24"/>
              </w:rPr>
            </w:pPr>
          </w:p>
          <w:p w:rsidR="00D22D64" w:rsidRPr="00447194" w:rsidRDefault="000039F3" w:rsidP="00D2123D">
            <w:pPr>
              <w:tabs>
                <w:tab w:val="left" w:pos="567"/>
              </w:tabs>
              <w:ind w:left="336" w:right="195"/>
              <w:jc w:val="both"/>
              <w:rPr>
                <w:rFonts w:ascii="Times New Roman" w:hAnsi="Times New Roman" w:cs="Times New Roman"/>
                <w:sz w:val="24"/>
                <w:szCs w:val="24"/>
              </w:rPr>
            </w:pPr>
            <w:r w:rsidRPr="00447194">
              <w:rPr>
                <w:rFonts w:ascii="Times New Roman" w:hAnsi="Times New Roman" w:cs="Times New Roman"/>
                <w:sz w:val="24"/>
                <w:szCs w:val="24"/>
              </w:rPr>
              <w:t>Ancak aktarım oranının en uygun değerini belirlemek üzere tek gösterge çoğalma süresi sonundaki mikroorganizma derişimi (C</w:t>
            </w:r>
            <w:r w:rsidRPr="00447194">
              <w:rPr>
                <w:rFonts w:ascii="Times New Roman" w:hAnsi="Times New Roman" w:cs="Times New Roman"/>
                <w:sz w:val="24"/>
                <w:szCs w:val="24"/>
                <w:vertAlign w:val="subscript"/>
              </w:rPr>
              <w:t>x</w:t>
            </w:r>
            <w:r w:rsidRPr="00447194">
              <w:rPr>
                <w:rFonts w:ascii="Times New Roman" w:hAnsi="Times New Roman" w:cs="Times New Roman"/>
                <w:szCs w:val="24"/>
                <w:vertAlign w:val="subscript"/>
              </w:rPr>
              <w:t>8</w:t>
            </w:r>
            <w:r w:rsidRPr="00447194">
              <w:rPr>
                <w:rFonts w:ascii="Times New Roman" w:hAnsi="Times New Roman" w:cs="Times New Roman"/>
                <w:sz w:val="24"/>
                <w:szCs w:val="24"/>
              </w:rPr>
              <w:t>) ya da mikroorganizma derişimindeki değişim (ΔC</w:t>
            </w:r>
            <w:r w:rsidRPr="00447194">
              <w:rPr>
                <w:rFonts w:ascii="Times New Roman" w:hAnsi="Times New Roman" w:cs="Times New Roman"/>
                <w:sz w:val="24"/>
                <w:szCs w:val="24"/>
                <w:vertAlign w:val="subscript"/>
              </w:rPr>
              <w:t>x</w:t>
            </w:r>
            <w:r w:rsidRPr="00447194">
              <w:rPr>
                <w:rFonts w:ascii="Times New Roman" w:hAnsi="Times New Roman" w:cs="Times New Roman"/>
                <w:sz w:val="24"/>
                <w:szCs w:val="24"/>
              </w:rPr>
              <w:t xml:space="preserve">) olmadığından, her bir aktarım oranı ile çoğaltılan maya hücrelerinin duvarından </w:t>
            </w:r>
            <w:r w:rsidR="00D22D64" w:rsidRPr="00447194">
              <w:rPr>
                <w:rFonts w:ascii="Times New Roman" w:hAnsi="Times New Roman" w:cs="Times New Roman"/>
                <w:sz w:val="24"/>
                <w:szCs w:val="24"/>
              </w:rPr>
              <w:t>beta</w:t>
            </w:r>
            <w:r w:rsidR="00447194" w:rsidRPr="00447194">
              <w:rPr>
                <w:rFonts w:ascii="Times New Roman" w:hAnsi="Times New Roman" w:cs="Times New Roman"/>
                <w:sz w:val="24"/>
                <w:szCs w:val="24"/>
              </w:rPr>
              <w:t xml:space="preserve"> </w:t>
            </w:r>
            <w:r w:rsidR="00D22D64" w:rsidRPr="00447194">
              <w:rPr>
                <w:rFonts w:ascii="Times New Roman" w:hAnsi="Times New Roman" w:cs="Times New Roman"/>
                <w:sz w:val="24"/>
                <w:szCs w:val="24"/>
              </w:rPr>
              <w:t>glukan ekstraksiyon</w:t>
            </w:r>
            <w:r w:rsidRPr="00447194">
              <w:rPr>
                <w:rFonts w:ascii="Times New Roman" w:hAnsi="Times New Roman" w:cs="Times New Roman"/>
                <w:sz w:val="24"/>
                <w:szCs w:val="24"/>
              </w:rPr>
              <w:t xml:space="preserve">u gerçekleştirilmiştir. </w:t>
            </w:r>
            <w:r w:rsidR="00D22D64" w:rsidRPr="00447194">
              <w:rPr>
                <w:rFonts w:ascii="Times New Roman" w:hAnsi="Times New Roman" w:cs="Times New Roman"/>
                <w:sz w:val="24"/>
                <w:szCs w:val="24"/>
              </w:rPr>
              <w:t xml:space="preserve"> Tablo </w:t>
            </w:r>
            <w:r w:rsidR="00994D87">
              <w:rPr>
                <w:rFonts w:ascii="Times New Roman" w:hAnsi="Times New Roman" w:cs="Times New Roman"/>
                <w:sz w:val="24"/>
                <w:szCs w:val="24"/>
              </w:rPr>
              <w:t>5’</w:t>
            </w:r>
            <w:r w:rsidR="00D22D64" w:rsidRPr="00447194">
              <w:rPr>
                <w:rFonts w:ascii="Times New Roman" w:hAnsi="Times New Roman" w:cs="Times New Roman"/>
                <w:sz w:val="24"/>
                <w:szCs w:val="24"/>
              </w:rPr>
              <w:t xml:space="preserve">de </w:t>
            </w:r>
            <w:r w:rsidRPr="00447194">
              <w:rPr>
                <w:rFonts w:ascii="Times New Roman" w:hAnsi="Times New Roman" w:cs="Times New Roman"/>
                <w:sz w:val="24"/>
                <w:szCs w:val="24"/>
              </w:rPr>
              <w:t>her bir aktarım oranında 500 mL’lik erlen biyoraektörlerde çoğaltılan maya hücrelerinin kuru kütlesi (g</w:t>
            </w:r>
            <w:r w:rsidR="00994D87">
              <w:rPr>
                <w:rFonts w:ascii="Times New Roman" w:hAnsi="Times New Roman" w:cs="Times New Roman"/>
                <w:sz w:val="24"/>
                <w:szCs w:val="24"/>
              </w:rPr>
              <w:t xml:space="preserve"> k.h</w:t>
            </w:r>
            <w:r w:rsidR="00193105">
              <w:rPr>
                <w:rFonts w:ascii="Times New Roman" w:hAnsi="Times New Roman" w:cs="Times New Roman"/>
                <w:sz w:val="24"/>
                <w:szCs w:val="24"/>
              </w:rPr>
              <w:t>.</w:t>
            </w:r>
            <w:r w:rsidRPr="00447194">
              <w:rPr>
                <w:rFonts w:ascii="Times New Roman" w:hAnsi="Times New Roman" w:cs="Times New Roman"/>
                <w:sz w:val="24"/>
                <w:szCs w:val="24"/>
              </w:rPr>
              <w:t>), ekstrakte edilen beta</w:t>
            </w:r>
            <w:r w:rsidR="00447194" w:rsidRPr="00447194">
              <w:rPr>
                <w:rFonts w:ascii="Times New Roman" w:hAnsi="Times New Roman" w:cs="Times New Roman"/>
                <w:sz w:val="24"/>
                <w:szCs w:val="24"/>
              </w:rPr>
              <w:t xml:space="preserve"> </w:t>
            </w:r>
            <w:r w:rsidRPr="00447194">
              <w:rPr>
                <w:rFonts w:ascii="Times New Roman" w:hAnsi="Times New Roman" w:cs="Times New Roman"/>
                <w:sz w:val="24"/>
                <w:szCs w:val="24"/>
              </w:rPr>
              <w:t>glukan kütlesi (g) ve kuru maya kütlesi başına ekstrakte edilen beta</w:t>
            </w:r>
            <w:r w:rsidR="00447194" w:rsidRPr="00447194">
              <w:rPr>
                <w:rFonts w:ascii="Times New Roman" w:hAnsi="Times New Roman" w:cs="Times New Roman"/>
                <w:sz w:val="24"/>
                <w:szCs w:val="24"/>
              </w:rPr>
              <w:t xml:space="preserve"> </w:t>
            </w:r>
            <w:r w:rsidRPr="00447194">
              <w:rPr>
                <w:rFonts w:ascii="Times New Roman" w:hAnsi="Times New Roman" w:cs="Times New Roman"/>
                <w:sz w:val="24"/>
                <w:szCs w:val="24"/>
              </w:rPr>
              <w:t>glukan kütlesi olarak tanımlanan beta</w:t>
            </w:r>
            <w:r w:rsidR="00994D87">
              <w:rPr>
                <w:rFonts w:ascii="Times New Roman" w:hAnsi="Times New Roman" w:cs="Times New Roman"/>
                <w:sz w:val="24"/>
                <w:szCs w:val="24"/>
              </w:rPr>
              <w:t xml:space="preserve"> </w:t>
            </w:r>
            <w:r w:rsidRPr="00447194">
              <w:rPr>
                <w:rFonts w:ascii="Times New Roman" w:hAnsi="Times New Roman" w:cs="Times New Roman"/>
                <w:sz w:val="24"/>
                <w:szCs w:val="24"/>
              </w:rPr>
              <w:t xml:space="preserve">glukan verimi değerleri </w:t>
            </w:r>
            <w:r w:rsidR="00D22D64" w:rsidRPr="00447194">
              <w:rPr>
                <w:rFonts w:ascii="Times New Roman" w:hAnsi="Times New Roman" w:cs="Times New Roman"/>
                <w:sz w:val="24"/>
                <w:szCs w:val="24"/>
              </w:rPr>
              <w:t>verilmiştir.</w:t>
            </w:r>
            <w:r w:rsidR="00D2123D">
              <w:rPr>
                <w:rFonts w:ascii="Times New Roman" w:hAnsi="Times New Roman" w:cs="Times New Roman"/>
                <w:sz w:val="24"/>
                <w:szCs w:val="24"/>
              </w:rPr>
              <w:t xml:space="preserve"> Şekil 7’de ise ön çoğaltma adımlarında 4 farklı aktarım oranında çoğaltılan mayalardan ekstrakte edilen beta glukan verimi değerlerinin aktarım oranı ile değişimi sunulmuştur.</w:t>
            </w:r>
          </w:p>
          <w:p w:rsidR="00D22D64" w:rsidRPr="00447194" w:rsidRDefault="00D22D64" w:rsidP="007710B5">
            <w:pPr>
              <w:tabs>
                <w:tab w:val="left" w:pos="567"/>
              </w:tabs>
              <w:spacing w:after="0" w:line="240" w:lineRule="auto"/>
              <w:jc w:val="center"/>
              <w:rPr>
                <w:rFonts w:ascii="Times New Roman" w:hAnsi="Times New Roman" w:cs="Times New Roman"/>
                <w:sz w:val="24"/>
                <w:szCs w:val="24"/>
              </w:rPr>
            </w:pPr>
            <w:r w:rsidRPr="00447194">
              <w:rPr>
                <w:rFonts w:ascii="Times New Roman" w:hAnsi="Times New Roman" w:cs="Times New Roman"/>
                <w:b/>
                <w:sz w:val="24"/>
                <w:szCs w:val="24"/>
              </w:rPr>
              <w:t xml:space="preserve">Tablo </w:t>
            </w:r>
            <w:r w:rsidR="00994D87">
              <w:rPr>
                <w:rFonts w:ascii="Times New Roman" w:hAnsi="Times New Roman" w:cs="Times New Roman"/>
                <w:b/>
                <w:sz w:val="24"/>
                <w:szCs w:val="24"/>
              </w:rPr>
              <w:t>5</w:t>
            </w:r>
            <w:r w:rsidRPr="00447194">
              <w:rPr>
                <w:rFonts w:ascii="Times New Roman" w:hAnsi="Times New Roman" w:cs="Times New Roman"/>
                <w:b/>
                <w:sz w:val="24"/>
                <w:szCs w:val="24"/>
              </w:rPr>
              <w:t>.</w:t>
            </w:r>
            <w:r w:rsidRPr="00447194">
              <w:rPr>
                <w:rFonts w:ascii="Times New Roman" w:hAnsi="Times New Roman" w:cs="Times New Roman"/>
                <w:sz w:val="24"/>
                <w:szCs w:val="24"/>
              </w:rPr>
              <w:t xml:space="preserve"> Aktarım oranının beta</w:t>
            </w:r>
            <w:r w:rsidR="00447194" w:rsidRPr="00447194">
              <w:rPr>
                <w:rFonts w:ascii="Times New Roman" w:hAnsi="Times New Roman" w:cs="Times New Roman"/>
                <w:sz w:val="24"/>
                <w:szCs w:val="24"/>
              </w:rPr>
              <w:t xml:space="preserve"> </w:t>
            </w:r>
            <w:r w:rsidRPr="00447194">
              <w:rPr>
                <w:rFonts w:ascii="Times New Roman" w:hAnsi="Times New Roman" w:cs="Times New Roman"/>
                <w:sz w:val="24"/>
                <w:szCs w:val="24"/>
              </w:rPr>
              <w:t>glukan verimine etkisi</w:t>
            </w:r>
          </w:p>
          <w:p w:rsidR="00D22D64" w:rsidRPr="00447194" w:rsidRDefault="00D22D64" w:rsidP="007710B5">
            <w:pPr>
              <w:tabs>
                <w:tab w:val="left" w:pos="567"/>
              </w:tabs>
              <w:spacing w:after="0" w:line="240" w:lineRule="auto"/>
              <w:jc w:val="center"/>
              <w:rPr>
                <w:rFonts w:ascii="Times New Roman" w:hAnsi="Times New Roman" w:cs="Times New Roman"/>
                <w:sz w:val="24"/>
                <w:szCs w:val="24"/>
              </w:rPr>
            </w:pPr>
          </w:p>
          <w:tbl>
            <w:tblPr>
              <w:tblStyle w:val="AkGlgeleme"/>
              <w:tblW w:w="7319" w:type="dxa"/>
              <w:jc w:val="center"/>
              <w:tblLayout w:type="fixed"/>
              <w:tblLook w:val="04A0" w:firstRow="1" w:lastRow="0" w:firstColumn="1" w:lastColumn="0" w:noHBand="0" w:noVBand="1"/>
            </w:tblPr>
            <w:tblGrid>
              <w:gridCol w:w="1804"/>
              <w:gridCol w:w="1670"/>
              <w:gridCol w:w="1308"/>
              <w:gridCol w:w="2537"/>
            </w:tblGrid>
            <w:tr w:rsidR="009D6C27" w:rsidRPr="00447194" w:rsidTr="009D6C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rsidR="009D6C27" w:rsidRPr="00447194" w:rsidRDefault="009D6C27" w:rsidP="007710B5">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Aktarım Oranı</w:t>
                  </w:r>
                </w:p>
                <w:p w:rsidR="009D6C27" w:rsidRPr="00447194" w:rsidRDefault="009D6C27" w:rsidP="007710B5">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(v/v)</w:t>
                  </w:r>
                </w:p>
              </w:tc>
              <w:tc>
                <w:tcPr>
                  <w:tcW w:w="1670" w:type="dxa"/>
                  <w:shd w:val="clear" w:color="auto" w:fill="auto"/>
                </w:tcPr>
                <w:p w:rsidR="009D6C27" w:rsidRPr="00447194" w:rsidRDefault="009D6C27" w:rsidP="00FB687D">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m</w:t>
                  </w:r>
                  <w:r w:rsidRPr="00447194">
                    <w:rPr>
                      <w:rFonts w:ascii="Times New Roman" w:hAnsi="Times New Roman" w:cs="Times New Roman"/>
                      <w:sz w:val="24"/>
                      <w:szCs w:val="24"/>
                      <w:vertAlign w:val="subscript"/>
                    </w:rPr>
                    <w:t xml:space="preserve">mikroorganizma </w:t>
                  </w:r>
                  <w:r w:rsidRPr="00447194">
                    <w:rPr>
                      <w:rFonts w:ascii="Times New Roman" w:hAnsi="Times New Roman" w:cs="Times New Roman"/>
                      <w:sz w:val="24"/>
                      <w:szCs w:val="24"/>
                    </w:rPr>
                    <w:t>(g</w:t>
                  </w:r>
                  <w:r w:rsidR="00447194">
                    <w:rPr>
                      <w:rFonts w:ascii="Times New Roman" w:hAnsi="Times New Roman" w:cs="Times New Roman"/>
                      <w:sz w:val="24"/>
                      <w:szCs w:val="24"/>
                    </w:rPr>
                    <w:t xml:space="preserve"> k.h.</w:t>
                  </w:r>
                  <w:r w:rsidRPr="00447194">
                    <w:rPr>
                      <w:rFonts w:ascii="Times New Roman" w:hAnsi="Times New Roman" w:cs="Times New Roman"/>
                      <w:sz w:val="24"/>
                      <w:szCs w:val="24"/>
                    </w:rPr>
                    <w:t>)</w:t>
                  </w:r>
                </w:p>
              </w:tc>
              <w:tc>
                <w:tcPr>
                  <w:tcW w:w="1308" w:type="dxa"/>
                  <w:shd w:val="clear" w:color="auto" w:fill="auto"/>
                </w:tcPr>
                <w:p w:rsidR="009D6C27" w:rsidRPr="00447194" w:rsidRDefault="009D6C27" w:rsidP="00FB687D">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447194">
                    <w:rPr>
                      <w:rFonts w:ascii="Times New Roman" w:hAnsi="Times New Roman" w:cs="Times New Roman"/>
                      <w:sz w:val="24"/>
                      <w:szCs w:val="24"/>
                    </w:rPr>
                    <w:t>m</w:t>
                  </w:r>
                  <w:r w:rsidRPr="00447194">
                    <w:rPr>
                      <w:rFonts w:ascii="Times New Roman" w:hAnsi="Times New Roman" w:cs="Times New Roman"/>
                      <w:sz w:val="24"/>
                      <w:szCs w:val="24"/>
                      <w:vertAlign w:val="subscript"/>
                    </w:rPr>
                    <w:t>beta glukan</w:t>
                  </w:r>
                </w:p>
                <w:p w:rsidR="009D6C27" w:rsidRPr="00447194" w:rsidRDefault="009D6C27" w:rsidP="00FB687D">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(g)</w:t>
                  </w:r>
                </w:p>
              </w:tc>
              <w:tc>
                <w:tcPr>
                  <w:tcW w:w="2537" w:type="dxa"/>
                  <w:shd w:val="clear" w:color="auto" w:fill="auto"/>
                </w:tcPr>
                <w:p w:rsidR="009D6C27" w:rsidRPr="00447194" w:rsidRDefault="009D6C27" w:rsidP="00FB687D">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η</w:t>
                  </w:r>
                </w:p>
                <w:p w:rsidR="009D6C27" w:rsidRPr="00447194" w:rsidRDefault="00447194" w:rsidP="00FB687D">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 beta </w:t>
                  </w:r>
                  <w:r w:rsidR="009D6C27" w:rsidRPr="00447194">
                    <w:rPr>
                      <w:rFonts w:ascii="Times New Roman" w:hAnsi="Times New Roman" w:cs="Times New Roman"/>
                      <w:sz w:val="24"/>
                      <w:szCs w:val="24"/>
                    </w:rPr>
                    <w:t>glukan/g k.h.)</w:t>
                  </w:r>
                </w:p>
              </w:tc>
            </w:tr>
            <w:tr w:rsidR="00FB687D" w:rsidRPr="00447194" w:rsidTr="009D6C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rsidR="00FB687D" w:rsidRPr="00447194" w:rsidRDefault="00FB687D" w:rsidP="00FB687D">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%1</w:t>
                  </w:r>
                </w:p>
              </w:tc>
              <w:tc>
                <w:tcPr>
                  <w:tcW w:w="1670"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2</w:t>
                  </w:r>
                  <w:r w:rsidR="00447194" w:rsidRPr="00447194">
                    <w:rPr>
                      <w:rFonts w:ascii="Times New Roman" w:hAnsi="Times New Roman" w:cs="Times New Roman"/>
                      <w:sz w:val="24"/>
                      <w:szCs w:val="24"/>
                    </w:rPr>
                    <w:t>.</w:t>
                  </w:r>
                  <w:r w:rsidRPr="00447194">
                    <w:rPr>
                      <w:rFonts w:ascii="Times New Roman" w:hAnsi="Times New Roman" w:cs="Times New Roman"/>
                      <w:sz w:val="24"/>
                      <w:szCs w:val="24"/>
                    </w:rPr>
                    <w:t>548</w:t>
                  </w:r>
                </w:p>
              </w:tc>
              <w:tc>
                <w:tcPr>
                  <w:tcW w:w="1308"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0</w:t>
                  </w:r>
                  <w:r w:rsidR="00447194" w:rsidRPr="00447194">
                    <w:rPr>
                      <w:rFonts w:ascii="Times New Roman" w:hAnsi="Times New Roman" w:cs="Times New Roman"/>
                    </w:rPr>
                    <w:t>.</w:t>
                  </w:r>
                  <w:r w:rsidRPr="00447194">
                    <w:rPr>
                      <w:rFonts w:ascii="Times New Roman" w:hAnsi="Times New Roman" w:cs="Times New Roman"/>
                    </w:rPr>
                    <w:t>48</w:t>
                  </w:r>
                </w:p>
              </w:tc>
              <w:tc>
                <w:tcPr>
                  <w:tcW w:w="2537"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0</w:t>
                  </w:r>
                  <w:r w:rsidR="00447194" w:rsidRPr="00447194">
                    <w:rPr>
                      <w:rFonts w:ascii="Times New Roman" w:hAnsi="Times New Roman" w:cs="Times New Roman"/>
                    </w:rPr>
                    <w:t>.</w:t>
                  </w:r>
                  <w:r w:rsidRPr="00447194">
                    <w:rPr>
                      <w:rFonts w:ascii="Times New Roman" w:hAnsi="Times New Roman" w:cs="Times New Roman"/>
                    </w:rPr>
                    <w:t>188</w:t>
                  </w:r>
                </w:p>
              </w:tc>
            </w:tr>
            <w:tr w:rsidR="00FB687D" w:rsidRPr="00447194" w:rsidTr="009D6C27">
              <w:trPr>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rsidR="00FB687D" w:rsidRPr="00447194" w:rsidRDefault="00FB687D" w:rsidP="00FB687D">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%5</w:t>
                  </w:r>
                </w:p>
              </w:tc>
              <w:tc>
                <w:tcPr>
                  <w:tcW w:w="1670" w:type="dxa"/>
                  <w:shd w:val="clear" w:color="auto" w:fill="auto"/>
                </w:tcPr>
                <w:p w:rsidR="00FB687D" w:rsidRPr="00447194"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2</w:t>
                  </w:r>
                  <w:r w:rsidR="00447194" w:rsidRPr="00447194">
                    <w:rPr>
                      <w:rFonts w:ascii="Times New Roman" w:hAnsi="Times New Roman" w:cs="Times New Roman"/>
                      <w:sz w:val="24"/>
                      <w:szCs w:val="24"/>
                    </w:rPr>
                    <w:t>.</w:t>
                  </w:r>
                  <w:r w:rsidRPr="00447194">
                    <w:rPr>
                      <w:rFonts w:ascii="Times New Roman" w:hAnsi="Times New Roman" w:cs="Times New Roman"/>
                      <w:sz w:val="24"/>
                      <w:szCs w:val="24"/>
                    </w:rPr>
                    <w:t>208</w:t>
                  </w:r>
                </w:p>
              </w:tc>
              <w:tc>
                <w:tcPr>
                  <w:tcW w:w="1308" w:type="dxa"/>
                  <w:shd w:val="clear" w:color="auto" w:fill="auto"/>
                </w:tcPr>
                <w:p w:rsidR="00FB687D" w:rsidRPr="00447194"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1</w:t>
                  </w:r>
                  <w:r w:rsidR="00447194" w:rsidRPr="00447194">
                    <w:rPr>
                      <w:rFonts w:ascii="Times New Roman" w:hAnsi="Times New Roman" w:cs="Times New Roman"/>
                    </w:rPr>
                    <w:t>.</w:t>
                  </w:r>
                  <w:r w:rsidRPr="00447194">
                    <w:rPr>
                      <w:rFonts w:ascii="Times New Roman" w:hAnsi="Times New Roman" w:cs="Times New Roman"/>
                    </w:rPr>
                    <w:t>75</w:t>
                  </w:r>
                </w:p>
              </w:tc>
              <w:tc>
                <w:tcPr>
                  <w:tcW w:w="2537" w:type="dxa"/>
                  <w:shd w:val="clear" w:color="auto" w:fill="auto"/>
                </w:tcPr>
                <w:p w:rsidR="00FB687D" w:rsidRPr="00A326C1"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326C1">
                    <w:rPr>
                      <w:rFonts w:ascii="Times New Roman" w:hAnsi="Times New Roman" w:cs="Times New Roman"/>
                      <w:b/>
                    </w:rPr>
                    <w:t>0</w:t>
                  </w:r>
                  <w:r w:rsidR="00447194" w:rsidRPr="00A326C1">
                    <w:rPr>
                      <w:rFonts w:ascii="Times New Roman" w:hAnsi="Times New Roman" w:cs="Times New Roman"/>
                      <w:b/>
                    </w:rPr>
                    <w:t>.</w:t>
                  </w:r>
                  <w:r w:rsidRPr="00A326C1">
                    <w:rPr>
                      <w:rFonts w:ascii="Times New Roman" w:hAnsi="Times New Roman" w:cs="Times New Roman"/>
                      <w:b/>
                    </w:rPr>
                    <w:t>793</w:t>
                  </w:r>
                </w:p>
              </w:tc>
            </w:tr>
            <w:tr w:rsidR="00FB687D" w:rsidRPr="00447194" w:rsidTr="009D6C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rsidR="00FB687D" w:rsidRPr="00447194" w:rsidRDefault="00FB687D" w:rsidP="00FB687D">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%10</w:t>
                  </w:r>
                </w:p>
              </w:tc>
              <w:tc>
                <w:tcPr>
                  <w:tcW w:w="1670"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2</w:t>
                  </w:r>
                  <w:r w:rsidR="00447194" w:rsidRPr="00447194">
                    <w:rPr>
                      <w:rFonts w:ascii="Times New Roman" w:hAnsi="Times New Roman" w:cs="Times New Roman"/>
                      <w:sz w:val="24"/>
                      <w:szCs w:val="24"/>
                    </w:rPr>
                    <w:t>.</w:t>
                  </w:r>
                  <w:r w:rsidRPr="00447194">
                    <w:rPr>
                      <w:rFonts w:ascii="Times New Roman" w:hAnsi="Times New Roman" w:cs="Times New Roman"/>
                      <w:sz w:val="24"/>
                      <w:szCs w:val="24"/>
                    </w:rPr>
                    <w:t>204</w:t>
                  </w:r>
                </w:p>
              </w:tc>
              <w:tc>
                <w:tcPr>
                  <w:tcW w:w="1308"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1</w:t>
                  </w:r>
                  <w:r w:rsidR="00447194" w:rsidRPr="00447194">
                    <w:rPr>
                      <w:rFonts w:ascii="Times New Roman" w:hAnsi="Times New Roman" w:cs="Times New Roman"/>
                    </w:rPr>
                    <w:t>.</w:t>
                  </w:r>
                  <w:r w:rsidRPr="00447194">
                    <w:rPr>
                      <w:rFonts w:ascii="Times New Roman" w:hAnsi="Times New Roman" w:cs="Times New Roman"/>
                    </w:rPr>
                    <w:t>03</w:t>
                  </w:r>
                </w:p>
              </w:tc>
              <w:tc>
                <w:tcPr>
                  <w:tcW w:w="2537" w:type="dxa"/>
                  <w:shd w:val="clear" w:color="auto" w:fill="auto"/>
                </w:tcPr>
                <w:p w:rsidR="00FB687D" w:rsidRPr="00447194" w:rsidRDefault="00FB687D" w:rsidP="00FB6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0</w:t>
                  </w:r>
                  <w:r w:rsidR="00447194" w:rsidRPr="00447194">
                    <w:rPr>
                      <w:rFonts w:ascii="Times New Roman" w:hAnsi="Times New Roman" w:cs="Times New Roman"/>
                    </w:rPr>
                    <w:t>.</w:t>
                  </w:r>
                  <w:r w:rsidRPr="00447194">
                    <w:rPr>
                      <w:rFonts w:ascii="Times New Roman" w:hAnsi="Times New Roman" w:cs="Times New Roman"/>
                    </w:rPr>
                    <w:t>467</w:t>
                  </w:r>
                </w:p>
              </w:tc>
            </w:tr>
            <w:tr w:rsidR="00FB687D" w:rsidRPr="00447194" w:rsidTr="009D6C27">
              <w:trPr>
                <w:jc w:val="center"/>
              </w:trPr>
              <w:tc>
                <w:tcPr>
                  <w:cnfStyle w:val="001000000000" w:firstRow="0" w:lastRow="0" w:firstColumn="1" w:lastColumn="0" w:oddVBand="0" w:evenVBand="0" w:oddHBand="0" w:evenHBand="0" w:firstRowFirstColumn="0" w:firstRowLastColumn="0" w:lastRowFirstColumn="0" w:lastRowLastColumn="0"/>
                  <w:tcW w:w="1804" w:type="dxa"/>
                  <w:shd w:val="clear" w:color="auto" w:fill="auto"/>
                </w:tcPr>
                <w:p w:rsidR="00FB687D" w:rsidRPr="00447194" w:rsidRDefault="00FB687D" w:rsidP="00FB687D">
                  <w:pPr>
                    <w:tabs>
                      <w:tab w:val="left" w:pos="567"/>
                    </w:tabs>
                    <w:jc w:val="center"/>
                    <w:rPr>
                      <w:rFonts w:ascii="Times New Roman" w:hAnsi="Times New Roman" w:cs="Times New Roman"/>
                      <w:sz w:val="24"/>
                      <w:szCs w:val="24"/>
                    </w:rPr>
                  </w:pPr>
                  <w:r w:rsidRPr="00447194">
                    <w:rPr>
                      <w:rFonts w:ascii="Times New Roman" w:hAnsi="Times New Roman" w:cs="Times New Roman"/>
                      <w:sz w:val="24"/>
                      <w:szCs w:val="24"/>
                    </w:rPr>
                    <w:t>%20</w:t>
                  </w:r>
                </w:p>
              </w:tc>
              <w:tc>
                <w:tcPr>
                  <w:tcW w:w="1670" w:type="dxa"/>
                  <w:shd w:val="clear" w:color="auto" w:fill="auto"/>
                </w:tcPr>
                <w:p w:rsidR="00FB687D" w:rsidRPr="00447194"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7194">
                    <w:rPr>
                      <w:rFonts w:ascii="Times New Roman" w:hAnsi="Times New Roman" w:cs="Times New Roman"/>
                      <w:sz w:val="24"/>
                      <w:szCs w:val="24"/>
                    </w:rPr>
                    <w:t>2</w:t>
                  </w:r>
                  <w:r w:rsidR="00447194" w:rsidRPr="00447194">
                    <w:rPr>
                      <w:rFonts w:ascii="Times New Roman" w:hAnsi="Times New Roman" w:cs="Times New Roman"/>
                      <w:sz w:val="24"/>
                      <w:szCs w:val="24"/>
                    </w:rPr>
                    <w:t>.</w:t>
                  </w:r>
                  <w:r w:rsidRPr="00447194">
                    <w:rPr>
                      <w:rFonts w:ascii="Times New Roman" w:hAnsi="Times New Roman" w:cs="Times New Roman"/>
                      <w:sz w:val="24"/>
                      <w:szCs w:val="24"/>
                    </w:rPr>
                    <w:t>181</w:t>
                  </w:r>
                </w:p>
              </w:tc>
              <w:tc>
                <w:tcPr>
                  <w:tcW w:w="1308" w:type="dxa"/>
                  <w:shd w:val="clear" w:color="auto" w:fill="auto"/>
                </w:tcPr>
                <w:p w:rsidR="00FB687D" w:rsidRPr="00447194"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0</w:t>
                  </w:r>
                  <w:r w:rsidR="00447194" w:rsidRPr="00447194">
                    <w:rPr>
                      <w:rFonts w:ascii="Times New Roman" w:hAnsi="Times New Roman" w:cs="Times New Roman"/>
                    </w:rPr>
                    <w:t>.</w:t>
                  </w:r>
                  <w:r w:rsidRPr="00447194">
                    <w:rPr>
                      <w:rFonts w:ascii="Times New Roman" w:hAnsi="Times New Roman" w:cs="Times New Roman"/>
                    </w:rPr>
                    <w:t>71</w:t>
                  </w:r>
                </w:p>
              </w:tc>
              <w:tc>
                <w:tcPr>
                  <w:tcW w:w="2537" w:type="dxa"/>
                  <w:shd w:val="clear" w:color="auto" w:fill="auto"/>
                </w:tcPr>
                <w:p w:rsidR="00FB687D" w:rsidRPr="00447194" w:rsidRDefault="00FB687D" w:rsidP="00FB6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7194">
                    <w:rPr>
                      <w:rFonts w:ascii="Times New Roman" w:hAnsi="Times New Roman" w:cs="Times New Roman"/>
                    </w:rPr>
                    <w:t>0</w:t>
                  </w:r>
                  <w:r w:rsidR="00447194" w:rsidRPr="00447194">
                    <w:rPr>
                      <w:rFonts w:ascii="Times New Roman" w:hAnsi="Times New Roman" w:cs="Times New Roman"/>
                    </w:rPr>
                    <w:t>.</w:t>
                  </w:r>
                  <w:r w:rsidRPr="00447194">
                    <w:rPr>
                      <w:rFonts w:ascii="Times New Roman" w:hAnsi="Times New Roman" w:cs="Times New Roman"/>
                    </w:rPr>
                    <w:t>325</w:t>
                  </w:r>
                </w:p>
              </w:tc>
            </w:tr>
          </w:tbl>
          <w:p w:rsidR="00D22D64" w:rsidRPr="00447194" w:rsidRDefault="00D22D64" w:rsidP="007710B5">
            <w:pPr>
              <w:tabs>
                <w:tab w:val="left" w:pos="567"/>
              </w:tabs>
              <w:spacing w:after="0" w:line="240" w:lineRule="auto"/>
              <w:jc w:val="both"/>
              <w:rPr>
                <w:rFonts w:ascii="Times New Roman" w:hAnsi="Times New Roman" w:cs="Times New Roman"/>
                <w:sz w:val="24"/>
                <w:szCs w:val="24"/>
              </w:rPr>
            </w:pPr>
          </w:p>
          <w:p w:rsidR="00D22D64" w:rsidRPr="00447194" w:rsidRDefault="00D22D64" w:rsidP="007710B5">
            <w:pPr>
              <w:tabs>
                <w:tab w:val="left" w:pos="567"/>
              </w:tabs>
              <w:spacing w:after="0" w:line="240" w:lineRule="auto"/>
              <w:jc w:val="both"/>
              <w:rPr>
                <w:rFonts w:ascii="Times New Roman" w:hAnsi="Times New Roman" w:cs="Times New Roman"/>
                <w:sz w:val="24"/>
                <w:szCs w:val="24"/>
              </w:rPr>
            </w:pPr>
          </w:p>
          <w:p w:rsidR="00D22D64" w:rsidRPr="00447194" w:rsidRDefault="00FA7D29" w:rsidP="00C34A6D">
            <w:pPr>
              <w:tabs>
                <w:tab w:val="left" w:pos="567"/>
              </w:tabs>
              <w:spacing w:after="0" w:line="240" w:lineRule="auto"/>
              <w:jc w:val="center"/>
              <w:rPr>
                <w:rFonts w:ascii="Times New Roman" w:hAnsi="Times New Roman" w:cs="Times New Roman"/>
                <w:sz w:val="24"/>
                <w:szCs w:val="24"/>
              </w:rPr>
            </w:pPr>
            <w:r>
              <w:rPr>
                <w:noProof/>
                <w:lang w:eastAsia="tr-TR"/>
              </w:rPr>
              <w:drawing>
                <wp:inline distT="0" distB="0" distL="0" distR="0" wp14:anchorId="1D4A7DFF" wp14:editId="4DD06492">
                  <wp:extent cx="4572000" cy="27432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D64" w:rsidRPr="00447194" w:rsidRDefault="00D22D64" w:rsidP="007710B5">
            <w:pPr>
              <w:tabs>
                <w:tab w:val="left" w:pos="567"/>
              </w:tabs>
              <w:spacing w:after="0" w:line="240" w:lineRule="auto"/>
              <w:ind w:firstLine="567"/>
              <w:jc w:val="center"/>
              <w:rPr>
                <w:rFonts w:ascii="Times New Roman" w:hAnsi="Times New Roman" w:cs="Times New Roman"/>
                <w:sz w:val="24"/>
                <w:szCs w:val="24"/>
              </w:rPr>
            </w:pPr>
          </w:p>
          <w:p w:rsidR="00D22D64" w:rsidRPr="00D22D64" w:rsidRDefault="00D22D64" w:rsidP="007710B5">
            <w:pPr>
              <w:tabs>
                <w:tab w:val="left" w:pos="567"/>
              </w:tabs>
              <w:spacing w:after="0" w:line="240" w:lineRule="auto"/>
              <w:ind w:firstLine="567"/>
              <w:jc w:val="center"/>
              <w:rPr>
                <w:rFonts w:ascii="Times New Roman" w:hAnsi="Times New Roman" w:cs="Times New Roman"/>
                <w:sz w:val="24"/>
                <w:szCs w:val="24"/>
              </w:rPr>
            </w:pPr>
            <w:r w:rsidRPr="00447194">
              <w:rPr>
                <w:rFonts w:ascii="Times New Roman" w:hAnsi="Times New Roman" w:cs="Times New Roman"/>
                <w:b/>
                <w:sz w:val="24"/>
                <w:szCs w:val="24"/>
              </w:rPr>
              <w:t xml:space="preserve">Şekil </w:t>
            </w:r>
            <w:r w:rsidR="00D2123D">
              <w:rPr>
                <w:rFonts w:ascii="Times New Roman" w:hAnsi="Times New Roman" w:cs="Times New Roman"/>
                <w:b/>
                <w:sz w:val="24"/>
                <w:szCs w:val="24"/>
              </w:rPr>
              <w:t>7</w:t>
            </w:r>
            <w:r w:rsidRPr="00447194">
              <w:rPr>
                <w:rFonts w:ascii="Times New Roman" w:hAnsi="Times New Roman" w:cs="Times New Roman"/>
                <w:b/>
                <w:sz w:val="24"/>
                <w:szCs w:val="24"/>
              </w:rPr>
              <w:t>.</w:t>
            </w:r>
            <w:r w:rsidRPr="00447194">
              <w:rPr>
                <w:rFonts w:ascii="Times New Roman" w:hAnsi="Times New Roman" w:cs="Times New Roman"/>
                <w:sz w:val="24"/>
                <w:szCs w:val="24"/>
              </w:rPr>
              <w:t xml:space="preserve"> Aktarım oranının </w:t>
            </w:r>
            <w:r w:rsidR="00C92852" w:rsidRPr="00447194">
              <w:rPr>
                <w:rFonts w:ascii="Times New Roman" w:hAnsi="Times New Roman" w:cs="Times New Roman"/>
                <w:sz w:val="24"/>
                <w:szCs w:val="24"/>
              </w:rPr>
              <w:t>beta</w:t>
            </w:r>
            <w:r w:rsidRPr="00447194">
              <w:rPr>
                <w:rFonts w:ascii="Times New Roman" w:hAnsi="Times New Roman" w:cs="Times New Roman"/>
                <w:sz w:val="24"/>
                <w:szCs w:val="24"/>
              </w:rPr>
              <w:t>-glukan verimine etkisi</w:t>
            </w:r>
          </w:p>
          <w:p w:rsidR="00D22D64" w:rsidRDefault="00D22D64"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Default="00193105" w:rsidP="007710B5">
            <w:pPr>
              <w:tabs>
                <w:tab w:val="left" w:pos="567"/>
              </w:tabs>
              <w:spacing w:after="0" w:line="240" w:lineRule="auto"/>
              <w:ind w:firstLine="567"/>
              <w:jc w:val="both"/>
              <w:rPr>
                <w:rFonts w:ascii="Times New Roman" w:hAnsi="Times New Roman" w:cs="Times New Roman"/>
                <w:sz w:val="24"/>
                <w:szCs w:val="24"/>
              </w:rPr>
            </w:pPr>
          </w:p>
          <w:p w:rsidR="00193105" w:rsidRPr="00D22D64" w:rsidRDefault="00193105" w:rsidP="007710B5">
            <w:pPr>
              <w:tabs>
                <w:tab w:val="left" w:pos="567"/>
              </w:tabs>
              <w:spacing w:after="0" w:line="240" w:lineRule="auto"/>
              <w:ind w:firstLine="567"/>
              <w:jc w:val="both"/>
              <w:rPr>
                <w:rFonts w:ascii="Times New Roman" w:hAnsi="Times New Roman" w:cs="Times New Roman"/>
                <w:sz w:val="24"/>
                <w:szCs w:val="24"/>
              </w:rPr>
            </w:pPr>
          </w:p>
          <w:p w:rsidR="00574647" w:rsidRDefault="00C92852" w:rsidP="007710B5">
            <w:pPr>
              <w:pStyle w:val="bek"/>
              <w:numPr>
                <w:ilvl w:val="0"/>
                <w:numId w:val="23"/>
              </w:numPr>
              <w:tabs>
                <w:tab w:val="left" w:pos="567"/>
              </w:tabs>
              <w:spacing w:before="240" w:after="0"/>
              <w:ind w:right="357"/>
              <w:rPr>
                <w:b/>
                <w:szCs w:val="24"/>
              </w:rPr>
            </w:pPr>
            <w:r>
              <w:rPr>
                <w:b/>
                <w:szCs w:val="24"/>
              </w:rPr>
              <w:t>Havalandırma koşulunun mikroorganizma çoğalması ve beta-glukan verimine etkisi</w:t>
            </w:r>
          </w:p>
          <w:p w:rsidR="007710B5" w:rsidRPr="007710B5" w:rsidRDefault="007710B5" w:rsidP="007416D9">
            <w:pPr>
              <w:pStyle w:val="bek"/>
              <w:tabs>
                <w:tab w:val="left" w:pos="567"/>
              </w:tabs>
              <w:spacing w:before="240" w:after="0"/>
              <w:ind w:left="381" w:right="357"/>
              <w:jc w:val="both"/>
              <w:rPr>
                <w:rFonts w:eastAsia="Calibri"/>
                <w:color w:val="000000" w:themeColor="text1"/>
                <w:szCs w:val="24"/>
              </w:rPr>
            </w:pPr>
            <w:r w:rsidRPr="001C4750">
              <w:rPr>
                <w:rFonts w:eastAsia="Calibri"/>
                <w:i/>
                <w:color w:val="000000" w:themeColor="text1"/>
                <w:szCs w:val="24"/>
              </w:rPr>
              <w:t xml:space="preserve">S. cerevisiae </w:t>
            </w:r>
            <w:r w:rsidRPr="001C4750">
              <w:rPr>
                <w:rFonts w:eastAsia="Calibri"/>
                <w:color w:val="000000" w:themeColor="text1"/>
                <w:szCs w:val="24"/>
              </w:rPr>
              <w:t xml:space="preserve">mayasının farklı çoğalma koşullarında </w:t>
            </w:r>
            <w:r w:rsidR="007416D9" w:rsidRPr="001C4750">
              <w:rPr>
                <w:rFonts w:eastAsia="Calibri"/>
                <w:color w:val="000000" w:themeColor="text1"/>
                <w:szCs w:val="24"/>
              </w:rPr>
              <w:t>beta</w:t>
            </w:r>
            <w:r w:rsidR="00447194" w:rsidRPr="001C4750">
              <w:rPr>
                <w:rFonts w:eastAsia="Calibri"/>
                <w:color w:val="000000" w:themeColor="text1"/>
                <w:szCs w:val="24"/>
              </w:rPr>
              <w:t xml:space="preserve"> </w:t>
            </w:r>
            <w:r w:rsidRPr="001C4750">
              <w:rPr>
                <w:rFonts w:eastAsia="Calibri"/>
                <w:color w:val="000000" w:themeColor="text1"/>
                <w:szCs w:val="24"/>
              </w:rPr>
              <w:t>glukan içeriğinin değiştiğinden hareketle</w:t>
            </w:r>
            <w:r w:rsidR="00447194" w:rsidRPr="001C4750">
              <w:rPr>
                <w:rFonts w:eastAsia="Calibri"/>
                <w:color w:val="000000" w:themeColor="text1"/>
                <w:szCs w:val="24"/>
              </w:rPr>
              <w:t xml:space="preserve"> </w:t>
            </w:r>
            <w:r w:rsidRPr="001C4750">
              <w:rPr>
                <w:rFonts w:eastAsia="Calibri"/>
                <w:color w:val="000000" w:themeColor="text1"/>
                <w:szCs w:val="24"/>
              </w:rPr>
              <w:t xml:space="preserve">çoğalma ortamının </w:t>
            </w:r>
            <w:r w:rsidR="00B73C92">
              <w:rPr>
                <w:rFonts w:eastAsia="Calibri"/>
                <w:color w:val="000000" w:themeColor="text1"/>
                <w:szCs w:val="24"/>
              </w:rPr>
              <w:t>farklı havalandırılması durumunda</w:t>
            </w:r>
            <w:r w:rsidR="001C4750" w:rsidRPr="001C4750">
              <w:rPr>
                <w:rFonts w:eastAsia="Calibri"/>
                <w:color w:val="000000" w:themeColor="text1"/>
                <w:szCs w:val="24"/>
              </w:rPr>
              <w:t>,</w:t>
            </w:r>
            <w:r w:rsidRPr="001C4750">
              <w:rPr>
                <w:rFonts w:eastAsia="Calibri"/>
                <w:color w:val="000000" w:themeColor="text1"/>
                <w:szCs w:val="24"/>
              </w:rPr>
              <w:t xml:space="preserve"> mayanın </w:t>
            </w:r>
            <w:r w:rsidR="001C4750" w:rsidRPr="001C4750">
              <w:rPr>
                <w:rFonts w:eastAsia="Calibri"/>
                <w:color w:val="000000" w:themeColor="text1"/>
                <w:szCs w:val="24"/>
              </w:rPr>
              <w:t xml:space="preserve">beta </w:t>
            </w:r>
            <w:r w:rsidRPr="001C4750">
              <w:rPr>
                <w:rFonts w:eastAsia="Calibri"/>
                <w:color w:val="000000" w:themeColor="text1"/>
                <w:szCs w:val="24"/>
              </w:rPr>
              <w:t>glukan içeriğin</w:t>
            </w:r>
            <w:r w:rsidR="00B73C92">
              <w:rPr>
                <w:rFonts w:eastAsia="Calibri"/>
                <w:color w:val="000000" w:themeColor="text1"/>
                <w:szCs w:val="24"/>
              </w:rPr>
              <w:t xml:space="preserve">in nasıl değiştiğini </w:t>
            </w:r>
            <w:r w:rsidRPr="001C4750">
              <w:rPr>
                <w:rFonts w:eastAsia="Calibri"/>
                <w:color w:val="000000" w:themeColor="text1"/>
                <w:szCs w:val="24"/>
              </w:rPr>
              <w:t>incelemek amacıyla 4 farklı havalandırma koşulunda mikroorganizma çoğalması gerçekleştirilmiştir.</w:t>
            </w:r>
            <w:r w:rsidR="007416D9" w:rsidRPr="001C4750">
              <w:rPr>
                <w:rFonts w:eastAsia="Calibri"/>
                <w:color w:val="000000" w:themeColor="text1"/>
                <w:szCs w:val="24"/>
              </w:rPr>
              <w:t xml:space="preserve"> </w:t>
            </w:r>
            <w:r w:rsidR="009D2FC4" w:rsidRPr="001C4750">
              <w:rPr>
                <w:rFonts w:eastAsia="Calibri"/>
                <w:color w:val="000000" w:themeColor="text1"/>
                <w:szCs w:val="24"/>
              </w:rPr>
              <w:t>Bu deney seti deney sonuçlarına güvenilirliğin</w:t>
            </w:r>
            <w:r w:rsidR="00B73C92">
              <w:rPr>
                <w:rFonts w:eastAsia="Calibri"/>
                <w:color w:val="000000" w:themeColor="text1"/>
                <w:szCs w:val="24"/>
              </w:rPr>
              <w:t>in</w:t>
            </w:r>
            <w:r w:rsidR="009D2FC4" w:rsidRPr="001C4750">
              <w:rPr>
                <w:rFonts w:eastAsia="Calibri"/>
                <w:color w:val="000000" w:themeColor="text1"/>
                <w:szCs w:val="24"/>
              </w:rPr>
              <w:t xml:space="preserve"> arttırılması için üç tekrarlı olarak farklı günlerde yapılmıştır. </w:t>
            </w:r>
            <w:r w:rsidR="007416D9" w:rsidRPr="001C4750">
              <w:rPr>
                <w:rFonts w:eastAsia="Calibri"/>
                <w:color w:val="000000" w:themeColor="text1"/>
                <w:szCs w:val="24"/>
              </w:rPr>
              <w:t>M</w:t>
            </w:r>
            <w:r w:rsidRPr="001C4750">
              <w:rPr>
                <w:rFonts w:eastAsia="Calibri"/>
                <w:color w:val="000000" w:themeColor="text1"/>
                <w:szCs w:val="24"/>
              </w:rPr>
              <w:t xml:space="preserve">ikroorganizma aktarımından hemen sonra ve deney bitiminde alınan örneklerin </w:t>
            </w:r>
            <w:r w:rsidR="00B73C92">
              <w:rPr>
                <w:rFonts w:eastAsia="Calibri"/>
                <w:color w:val="000000" w:themeColor="text1"/>
                <w:szCs w:val="24"/>
              </w:rPr>
              <w:t xml:space="preserve">UV spektrofotometrede </w:t>
            </w:r>
            <w:r w:rsidRPr="001C4750">
              <w:rPr>
                <w:rFonts w:eastAsia="Calibri"/>
                <w:color w:val="000000" w:themeColor="text1"/>
                <w:szCs w:val="24"/>
              </w:rPr>
              <w:t xml:space="preserve">absorbans değerleri ölçülmüştür. </w:t>
            </w:r>
            <w:r w:rsidR="007416D9" w:rsidRPr="001C4750">
              <w:rPr>
                <w:rFonts w:eastAsia="Calibri"/>
                <w:color w:val="000000" w:themeColor="text1"/>
                <w:szCs w:val="24"/>
              </w:rPr>
              <w:t xml:space="preserve">Kalibrasyon grafiği kullanılarak </w:t>
            </w:r>
            <w:r w:rsidRPr="001C4750">
              <w:rPr>
                <w:rFonts w:eastAsia="Calibri"/>
                <w:color w:val="000000" w:themeColor="text1"/>
                <w:szCs w:val="24"/>
              </w:rPr>
              <w:t>deney başlangıcındaki ve deney bitimindeki mikroorganizma derişimleri</w:t>
            </w:r>
            <w:r w:rsidR="007416D9" w:rsidRPr="001C4750">
              <w:rPr>
                <w:rFonts w:eastAsia="Calibri"/>
                <w:color w:val="000000" w:themeColor="text1"/>
                <w:szCs w:val="24"/>
              </w:rPr>
              <w:t xml:space="preserve"> hesaplanmış ve </w:t>
            </w:r>
            <w:r w:rsidRPr="001C4750">
              <w:rPr>
                <w:rFonts w:eastAsia="Calibri"/>
                <w:color w:val="000000" w:themeColor="text1"/>
                <w:szCs w:val="24"/>
              </w:rPr>
              <w:t xml:space="preserve">Tablo </w:t>
            </w:r>
            <w:r w:rsidR="00B73C92">
              <w:rPr>
                <w:rFonts w:eastAsia="Calibri"/>
                <w:color w:val="000000" w:themeColor="text1"/>
                <w:szCs w:val="24"/>
              </w:rPr>
              <w:t>6’</w:t>
            </w:r>
            <w:r w:rsidRPr="001C4750">
              <w:rPr>
                <w:rFonts w:eastAsia="Calibri"/>
                <w:color w:val="000000" w:themeColor="text1"/>
                <w:szCs w:val="24"/>
              </w:rPr>
              <w:t>d</w:t>
            </w:r>
            <w:r w:rsidR="00B73C92">
              <w:rPr>
                <w:rFonts w:eastAsia="Calibri"/>
                <w:color w:val="000000" w:themeColor="text1"/>
                <w:szCs w:val="24"/>
              </w:rPr>
              <w:t>a</w:t>
            </w:r>
            <w:r w:rsidRPr="001C4750">
              <w:rPr>
                <w:rFonts w:eastAsia="Calibri"/>
                <w:color w:val="000000" w:themeColor="text1"/>
                <w:szCs w:val="24"/>
              </w:rPr>
              <w:t xml:space="preserve"> verilmiştir. </w:t>
            </w:r>
            <w:r w:rsidR="00B73C92">
              <w:rPr>
                <w:rFonts w:eastAsia="Calibri"/>
                <w:color w:val="000000" w:themeColor="text1"/>
                <w:szCs w:val="24"/>
              </w:rPr>
              <w:t>Dört farklı havalandırma koşulunda ü</w:t>
            </w:r>
            <w:r w:rsidR="00364A47">
              <w:rPr>
                <w:rFonts w:eastAsia="Calibri"/>
                <w:color w:val="000000" w:themeColor="text1"/>
                <w:szCs w:val="24"/>
              </w:rPr>
              <w:t>ç tekrarlı olarak gerçekleştirilen, mikroorganizma çoğalması sonucunda her bir erlen biyoreaktörde</w:t>
            </w:r>
            <w:r w:rsidR="00B73C92">
              <w:rPr>
                <w:rFonts w:eastAsia="Calibri"/>
                <w:color w:val="000000" w:themeColor="text1"/>
                <w:szCs w:val="24"/>
              </w:rPr>
              <w:t>,</w:t>
            </w:r>
            <w:r w:rsidR="00364A47">
              <w:rPr>
                <w:rFonts w:eastAsia="Calibri"/>
                <w:color w:val="000000" w:themeColor="text1"/>
                <w:szCs w:val="24"/>
              </w:rPr>
              <w:t xml:space="preserve"> mikroorganizma derişimindeki değişimin havalandırma koşuluyla değişimi Şekil </w:t>
            </w:r>
            <w:r w:rsidR="00B73C92">
              <w:rPr>
                <w:rFonts w:eastAsia="Calibri"/>
                <w:color w:val="000000" w:themeColor="text1"/>
                <w:szCs w:val="24"/>
              </w:rPr>
              <w:t>8</w:t>
            </w:r>
            <w:r w:rsidR="00364A47">
              <w:rPr>
                <w:rFonts w:eastAsia="Calibri"/>
                <w:color w:val="000000" w:themeColor="text1"/>
                <w:szCs w:val="24"/>
              </w:rPr>
              <w:t xml:space="preserve">’de verilmiştir.  </w:t>
            </w:r>
          </w:p>
          <w:p w:rsidR="003D56D0" w:rsidRDefault="003D56D0" w:rsidP="007710B5">
            <w:pPr>
              <w:pStyle w:val="bek"/>
              <w:tabs>
                <w:tab w:val="left" w:pos="567"/>
              </w:tabs>
              <w:spacing w:before="240" w:after="0"/>
              <w:ind w:left="381" w:right="357"/>
              <w:rPr>
                <w:b/>
                <w:szCs w:val="24"/>
              </w:rPr>
            </w:pPr>
          </w:p>
          <w:p w:rsidR="007710B5" w:rsidRDefault="007710B5" w:rsidP="007416D9">
            <w:pPr>
              <w:tabs>
                <w:tab w:val="left" w:pos="567"/>
              </w:tabs>
              <w:spacing w:after="0" w:line="240" w:lineRule="auto"/>
              <w:ind w:left="381" w:right="382"/>
              <w:jc w:val="both"/>
              <w:rPr>
                <w:rFonts w:ascii="Times New Roman" w:eastAsia="Calibri" w:hAnsi="Times New Roman" w:cs="Times New Roman"/>
                <w:color w:val="000000" w:themeColor="text1"/>
                <w:sz w:val="24"/>
                <w:szCs w:val="24"/>
              </w:rPr>
            </w:pPr>
            <w:r w:rsidRPr="00364A47">
              <w:rPr>
                <w:rFonts w:ascii="Times New Roman" w:eastAsia="Calibri" w:hAnsi="Times New Roman" w:cs="Times New Roman"/>
                <w:b/>
                <w:color w:val="000000" w:themeColor="text1"/>
                <w:sz w:val="24"/>
                <w:szCs w:val="24"/>
              </w:rPr>
              <w:t xml:space="preserve">Tablo </w:t>
            </w:r>
            <w:r w:rsidR="00B73C92">
              <w:rPr>
                <w:rFonts w:ascii="Times New Roman" w:eastAsia="Calibri" w:hAnsi="Times New Roman" w:cs="Times New Roman"/>
                <w:b/>
                <w:color w:val="000000" w:themeColor="text1"/>
                <w:sz w:val="24"/>
                <w:szCs w:val="24"/>
              </w:rPr>
              <w:t>6</w:t>
            </w:r>
            <w:r w:rsidRPr="00364A47">
              <w:rPr>
                <w:rFonts w:ascii="Times New Roman" w:eastAsia="Calibri" w:hAnsi="Times New Roman" w:cs="Times New Roman"/>
                <w:b/>
                <w:color w:val="000000" w:themeColor="text1"/>
                <w:sz w:val="24"/>
                <w:szCs w:val="24"/>
              </w:rPr>
              <w:t>.</w:t>
            </w:r>
            <w:r w:rsidRPr="00364A47">
              <w:rPr>
                <w:rFonts w:ascii="Times New Roman" w:eastAsia="Calibri" w:hAnsi="Times New Roman" w:cs="Times New Roman"/>
                <w:color w:val="000000" w:themeColor="text1"/>
                <w:sz w:val="24"/>
                <w:szCs w:val="24"/>
              </w:rPr>
              <w:t xml:space="preserve"> </w:t>
            </w:r>
            <w:r w:rsidR="009D46AB" w:rsidRPr="00364A47">
              <w:rPr>
                <w:rFonts w:ascii="Times New Roman" w:eastAsia="Calibri" w:hAnsi="Times New Roman" w:cs="Times New Roman"/>
                <w:color w:val="000000" w:themeColor="text1"/>
                <w:sz w:val="24"/>
                <w:szCs w:val="24"/>
              </w:rPr>
              <w:t>Deney başındaki ve</w:t>
            </w:r>
            <w:r w:rsidRPr="00364A47">
              <w:rPr>
                <w:rFonts w:ascii="Times New Roman" w:eastAsia="Calibri" w:hAnsi="Times New Roman" w:cs="Times New Roman"/>
                <w:color w:val="000000" w:themeColor="text1"/>
                <w:sz w:val="24"/>
                <w:szCs w:val="24"/>
              </w:rPr>
              <w:t xml:space="preserve"> </w:t>
            </w:r>
            <w:r w:rsidR="009D46AB" w:rsidRPr="00364A47">
              <w:rPr>
                <w:rFonts w:ascii="Times New Roman" w:eastAsia="Calibri" w:hAnsi="Times New Roman" w:cs="Times New Roman"/>
                <w:color w:val="000000" w:themeColor="text1"/>
                <w:sz w:val="24"/>
                <w:szCs w:val="24"/>
              </w:rPr>
              <w:t xml:space="preserve">4 farklı havalandırma koşulunda çoğaltılan mayaların </w:t>
            </w:r>
            <w:r w:rsidRPr="00364A47">
              <w:rPr>
                <w:rFonts w:ascii="Times New Roman" w:eastAsia="Calibri" w:hAnsi="Times New Roman" w:cs="Times New Roman"/>
                <w:color w:val="000000" w:themeColor="text1"/>
                <w:sz w:val="24"/>
                <w:szCs w:val="24"/>
              </w:rPr>
              <w:t>deney sonundaki mikroorganizma derişim</w:t>
            </w:r>
            <w:r w:rsidR="009D46AB" w:rsidRPr="00364A47">
              <w:rPr>
                <w:rFonts w:ascii="Times New Roman" w:eastAsia="Calibri" w:hAnsi="Times New Roman" w:cs="Times New Roman"/>
                <w:color w:val="000000" w:themeColor="text1"/>
                <w:sz w:val="24"/>
                <w:szCs w:val="24"/>
              </w:rPr>
              <w:t>ler</w:t>
            </w:r>
            <w:r w:rsidRPr="00364A47">
              <w:rPr>
                <w:rFonts w:ascii="Times New Roman" w:eastAsia="Calibri" w:hAnsi="Times New Roman" w:cs="Times New Roman"/>
                <w:color w:val="000000" w:themeColor="text1"/>
                <w:sz w:val="24"/>
                <w:szCs w:val="24"/>
              </w:rPr>
              <w:t xml:space="preserve">i </w:t>
            </w:r>
            <w:r w:rsidR="009D46AB" w:rsidRPr="00364A47">
              <w:rPr>
                <w:rFonts w:ascii="Times New Roman" w:eastAsia="Calibri" w:hAnsi="Times New Roman" w:cs="Times New Roman"/>
                <w:color w:val="000000" w:themeColor="text1"/>
                <w:sz w:val="24"/>
                <w:szCs w:val="24"/>
              </w:rPr>
              <w:t xml:space="preserve">ile </w:t>
            </w:r>
            <w:r w:rsidRPr="00364A47">
              <w:rPr>
                <w:rFonts w:ascii="Times New Roman" w:eastAsia="Calibri" w:hAnsi="Times New Roman" w:cs="Times New Roman"/>
                <w:color w:val="000000" w:themeColor="text1"/>
                <w:sz w:val="24"/>
                <w:szCs w:val="24"/>
              </w:rPr>
              <w:t>mikroorganizma derişimindeki değişim</w:t>
            </w:r>
            <w:r w:rsidR="009D46AB" w:rsidRPr="00364A47">
              <w:rPr>
                <w:rFonts w:ascii="Times New Roman" w:eastAsia="Calibri" w:hAnsi="Times New Roman" w:cs="Times New Roman"/>
                <w:color w:val="000000" w:themeColor="text1"/>
                <w:sz w:val="24"/>
                <w:szCs w:val="24"/>
              </w:rPr>
              <w:t>leri</w:t>
            </w:r>
          </w:p>
          <w:p w:rsidR="007710B5" w:rsidRDefault="007710B5"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3D56D0" w:rsidRDefault="003D56D0"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tbl>
            <w:tblPr>
              <w:tblStyle w:val="TabloKlavuzu"/>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1613"/>
              <w:gridCol w:w="1747"/>
              <w:gridCol w:w="1290"/>
              <w:gridCol w:w="1290"/>
            </w:tblGrid>
            <w:tr w:rsidR="007B4348" w:rsidRPr="00F94758" w:rsidTr="00732462">
              <w:trPr>
                <w:jc w:val="center"/>
              </w:trPr>
              <w:tc>
                <w:tcPr>
                  <w:tcW w:w="2693"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Havalandırma </w:t>
                  </w:r>
                </w:p>
                <w:p w:rsidR="007B4348" w:rsidRPr="00F94758" w:rsidRDefault="00732462" w:rsidP="00732462">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Koşulu </w:t>
                  </w:r>
                </w:p>
              </w:tc>
              <w:tc>
                <w:tcPr>
                  <w:tcW w:w="1613"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C</w:t>
                  </w:r>
                  <w:r w:rsidRPr="00F94758">
                    <w:rPr>
                      <w:rFonts w:ascii="Times New Roman" w:eastAsia="Calibri" w:hAnsi="Times New Roman" w:cs="Times New Roman"/>
                      <w:b/>
                      <w:color w:val="000000" w:themeColor="text1"/>
                      <w:sz w:val="24"/>
                      <w:szCs w:val="24"/>
                      <w:vertAlign w:val="subscript"/>
                    </w:rPr>
                    <w:t>x</w:t>
                  </w:r>
                  <w:r>
                    <w:rPr>
                      <w:rFonts w:ascii="Times New Roman" w:eastAsia="Calibri" w:hAnsi="Times New Roman" w:cs="Times New Roman"/>
                      <w:b/>
                      <w:color w:val="000000" w:themeColor="text1"/>
                      <w:sz w:val="24"/>
                      <w:szCs w:val="24"/>
                      <w:vertAlign w:val="subscript"/>
                    </w:rPr>
                    <w:t>0</w:t>
                  </w:r>
                </w:p>
                <w:p w:rsidR="007B4348" w:rsidRPr="00F9475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(g</w:t>
                  </w:r>
                  <w:r w:rsidR="00732462">
                    <w:rPr>
                      <w:rFonts w:ascii="Times New Roman" w:eastAsia="Calibri" w:hAnsi="Times New Roman" w:cs="Times New Roman"/>
                      <w:b/>
                      <w:color w:val="000000" w:themeColor="text1"/>
                      <w:sz w:val="24"/>
                      <w:szCs w:val="24"/>
                    </w:rPr>
                    <w:t xml:space="preserve"> k.h.</w:t>
                  </w:r>
                  <w:r>
                    <w:rPr>
                      <w:rFonts w:ascii="Times New Roman" w:eastAsia="Calibri" w:hAnsi="Times New Roman" w:cs="Times New Roman"/>
                      <w:b/>
                      <w:color w:val="000000" w:themeColor="text1"/>
                      <w:sz w:val="24"/>
                      <w:szCs w:val="24"/>
                    </w:rPr>
                    <w:t xml:space="preserve">/L) </w:t>
                  </w:r>
                </w:p>
              </w:tc>
              <w:tc>
                <w:tcPr>
                  <w:tcW w:w="1747"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C</w:t>
                  </w:r>
                  <w:r w:rsidRPr="00F94758">
                    <w:rPr>
                      <w:rFonts w:ascii="Times New Roman" w:eastAsia="Calibri" w:hAnsi="Times New Roman" w:cs="Times New Roman"/>
                      <w:b/>
                      <w:color w:val="000000" w:themeColor="text1"/>
                      <w:sz w:val="24"/>
                      <w:szCs w:val="24"/>
                      <w:vertAlign w:val="subscript"/>
                    </w:rPr>
                    <w:t>x</w:t>
                  </w:r>
                  <w:r>
                    <w:rPr>
                      <w:rFonts w:ascii="Times New Roman" w:eastAsia="Calibri" w:hAnsi="Times New Roman" w:cs="Times New Roman"/>
                      <w:b/>
                      <w:color w:val="000000" w:themeColor="text1"/>
                      <w:sz w:val="24"/>
                      <w:szCs w:val="24"/>
                      <w:vertAlign w:val="subscript"/>
                    </w:rPr>
                    <w:t>8</w:t>
                  </w:r>
                  <w:r w:rsidRPr="00F94758">
                    <w:rPr>
                      <w:rFonts w:ascii="Times New Roman" w:eastAsia="Calibri" w:hAnsi="Times New Roman" w:cs="Times New Roman"/>
                      <w:b/>
                      <w:color w:val="000000" w:themeColor="text1"/>
                      <w:sz w:val="24"/>
                      <w:szCs w:val="24"/>
                    </w:rPr>
                    <w:t xml:space="preserve"> </w:t>
                  </w:r>
                </w:p>
                <w:p w:rsidR="007B4348" w:rsidRPr="00F94758" w:rsidRDefault="007B4348" w:rsidP="009D2FC4">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(g</w:t>
                  </w:r>
                  <w:r w:rsidR="00732462">
                    <w:rPr>
                      <w:rFonts w:ascii="Times New Roman" w:eastAsia="Calibri" w:hAnsi="Times New Roman" w:cs="Times New Roman"/>
                      <w:b/>
                      <w:color w:val="000000" w:themeColor="text1"/>
                      <w:sz w:val="24"/>
                      <w:szCs w:val="24"/>
                    </w:rPr>
                    <w:t xml:space="preserve"> k.h.</w:t>
                  </w:r>
                  <w:r>
                    <w:rPr>
                      <w:rFonts w:ascii="Times New Roman" w:eastAsia="Calibri" w:hAnsi="Times New Roman" w:cs="Times New Roman"/>
                      <w:b/>
                      <w:color w:val="000000" w:themeColor="text1"/>
                      <w:sz w:val="24"/>
                      <w:szCs w:val="24"/>
                    </w:rPr>
                    <w:t>/L)</w:t>
                  </w:r>
                </w:p>
              </w:tc>
              <w:tc>
                <w:tcPr>
                  <w:tcW w:w="1290"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ΔC</w:t>
                  </w:r>
                  <w:r w:rsidRPr="00F94758">
                    <w:rPr>
                      <w:rFonts w:ascii="Times New Roman" w:eastAsia="Calibri" w:hAnsi="Times New Roman" w:cs="Times New Roman"/>
                      <w:b/>
                      <w:color w:val="000000" w:themeColor="text1"/>
                      <w:sz w:val="24"/>
                      <w:szCs w:val="24"/>
                      <w:vertAlign w:val="subscript"/>
                    </w:rPr>
                    <w:t>x</w:t>
                  </w:r>
                  <w:r w:rsidRPr="00F94758">
                    <w:rPr>
                      <w:rFonts w:ascii="Times New Roman" w:eastAsia="Calibri" w:hAnsi="Times New Roman" w:cs="Times New Roman"/>
                      <w:b/>
                      <w:color w:val="000000" w:themeColor="text1"/>
                      <w:sz w:val="24"/>
                      <w:szCs w:val="24"/>
                    </w:rPr>
                    <w:t xml:space="preserve"> </w:t>
                  </w:r>
                </w:p>
                <w:p w:rsidR="007B4348" w:rsidRPr="00F9475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b/>
                      <w:color w:val="000000" w:themeColor="text1"/>
                      <w:sz w:val="24"/>
                      <w:szCs w:val="24"/>
                    </w:rPr>
                    <w:t>g</w:t>
                  </w:r>
                  <w:r w:rsidR="00732462">
                    <w:rPr>
                      <w:rFonts w:ascii="Times New Roman" w:eastAsia="Calibri" w:hAnsi="Times New Roman" w:cs="Times New Roman"/>
                      <w:b/>
                      <w:color w:val="000000" w:themeColor="text1"/>
                      <w:sz w:val="24"/>
                      <w:szCs w:val="24"/>
                    </w:rPr>
                    <w:t xml:space="preserve"> k.h.</w:t>
                  </w:r>
                  <w:r w:rsidRPr="00F94758">
                    <w:rPr>
                      <w:rFonts w:ascii="Times New Roman" w:eastAsia="Calibri" w:hAnsi="Times New Roman" w:cs="Times New Roman"/>
                      <w:b/>
                      <w:color w:val="000000" w:themeColor="text1"/>
                      <w:sz w:val="24"/>
                      <w:szCs w:val="24"/>
                    </w:rPr>
                    <w:t>/L</w:t>
                  </w:r>
                  <w:r>
                    <w:rPr>
                      <w:rFonts w:ascii="Times New Roman" w:eastAsia="Calibri" w:hAnsi="Times New Roman" w:cs="Times New Roman"/>
                      <w:b/>
                      <w:color w:val="000000" w:themeColor="text1"/>
                      <w:sz w:val="24"/>
                      <w:szCs w:val="24"/>
                    </w:rPr>
                    <w:t>)</w:t>
                  </w:r>
                </w:p>
              </w:tc>
              <w:tc>
                <w:tcPr>
                  <w:tcW w:w="1290" w:type="dxa"/>
                  <w:tcBorders>
                    <w:top w:val="single" w:sz="4" w:space="0" w:color="auto"/>
                    <w:bottom w:val="single" w:sz="4" w:space="0" w:color="auto"/>
                  </w:tcBorders>
                  <w:vAlign w:val="center"/>
                </w:tcPr>
                <w:p w:rsidR="007B4348" w:rsidRDefault="007B4348" w:rsidP="007B4348">
                  <w:pPr>
                    <w:jc w:val="center"/>
                    <w:rPr>
                      <w:rFonts w:ascii="Times New Roman" w:eastAsia="Calibri" w:hAnsi="Times New Roman" w:cs="Times New Roman"/>
                      <w:b/>
                      <w:color w:val="000000" w:themeColor="text1"/>
                      <w:sz w:val="24"/>
                      <w:szCs w:val="24"/>
                    </w:rPr>
                  </w:pPr>
                  <w:r w:rsidRPr="00F94758">
                    <w:rPr>
                      <w:rFonts w:ascii="Times New Roman" w:eastAsia="Calibri" w:hAnsi="Times New Roman" w:cs="Times New Roman"/>
                      <w:b/>
                      <w:color w:val="000000" w:themeColor="text1"/>
                      <w:sz w:val="24"/>
                      <w:szCs w:val="24"/>
                    </w:rPr>
                    <w:t>ΔC</w:t>
                  </w:r>
                  <w:r w:rsidRPr="00F94758">
                    <w:rPr>
                      <w:rFonts w:ascii="Times New Roman" w:eastAsia="Calibri" w:hAnsi="Times New Roman" w:cs="Times New Roman"/>
                      <w:b/>
                      <w:color w:val="000000" w:themeColor="text1"/>
                      <w:sz w:val="24"/>
                      <w:szCs w:val="24"/>
                      <w:vertAlign w:val="subscript"/>
                    </w:rPr>
                    <w:t>x</w:t>
                  </w:r>
                  <w:r>
                    <w:rPr>
                      <w:rFonts w:ascii="Times New Roman" w:eastAsia="Calibri" w:hAnsi="Times New Roman" w:cs="Times New Roman"/>
                      <w:b/>
                      <w:color w:val="000000" w:themeColor="text1"/>
                      <w:sz w:val="24"/>
                      <w:szCs w:val="24"/>
                      <w:vertAlign w:val="subscript"/>
                    </w:rPr>
                    <w:t>, ort</w:t>
                  </w:r>
                  <w:r w:rsidRPr="00F94758">
                    <w:rPr>
                      <w:rFonts w:ascii="Times New Roman" w:eastAsia="Calibri" w:hAnsi="Times New Roman" w:cs="Times New Roman"/>
                      <w:b/>
                      <w:color w:val="000000" w:themeColor="text1"/>
                      <w:sz w:val="24"/>
                      <w:szCs w:val="24"/>
                    </w:rPr>
                    <w:t xml:space="preserve"> </w:t>
                  </w:r>
                </w:p>
                <w:p w:rsidR="007B4348" w:rsidRPr="00F94758" w:rsidRDefault="007B4348" w:rsidP="007B4348">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b/>
                      <w:color w:val="000000" w:themeColor="text1"/>
                      <w:sz w:val="24"/>
                      <w:szCs w:val="24"/>
                    </w:rPr>
                    <w:t>g</w:t>
                  </w:r>
                  <w:r w:rsidR="00732462">
                    <w:rPr>
                      <w:rFonts w:ascii="Times New Roman" w:eastAsia="Calibri" w:hAnsi="Times New Roman" w:cs="Times New Roman"/>
                      <w:b/>
                      <w:color w:val="000000" w:themeColor="text1"/>
                      <w:sz w:val="24"/>
                      <w:szCs w:val="24"/>
                    </w:rPr>
                    <w:t xml:space="preserve"> k.h.</w:t>
                  </w:r>
                  <w:r w:rsidRPr="00F94758">
                    <w:rPr>
                      <w:rFonts w:ascii="Times New Roman" w:eastAsia="Calibri" w:hAnsi="Times New Roman" w:cs="Times New Roman"/>
                      <w:b/>
                      <w:color w:val="000000" w:themeColor="text1"/>
                      <w:sz w:val="24"/>
                      <w:szCs w:val="24"/>
                    </w:rPr>
                    <w:t>/L</w:t>
                  </w:r>
                  <w:r>
                    <w:rPr>
                      <w:rFonts w:ascii="Times New Roman" w:eastAsia="Calibri" w:hAnsi="Times New Roman" w:cs="Times New Roman"/>
                      <w:b/>
                      <w:color w:val="000000" w:themeColor="text1"/>
                      <w:sz w:val="24"/>
                      <w:szCs w:val="24"/>
                    </w:rPr>
                    <w:t>)</w:t>
                  </w:r>
                </w:p>
              </w:tc>
            </w:tr>
            <w:tr w:rsidR="007B4348" w:rsidRPr="00F94758" w:rsidTr="00732462">
              <w:trPr>
                <w:jc w:val="center"/>
              </w:trPr>
              <w:tc>
                <w:tcPr>
                  <w:tcW w:w="2693" w:type="dxa"/>
                  <w:tcBorders>
                    <w:top w:val="single" w:sz="4" w:space="0" w:color="auto"/>
                    <w:bottom w:val="single" w:sz="4" w:space="0" w:color="auto"/>
                  </w:tcBorders>
                  <w:vAlign w:val="center"/>
                </w:tcPr>
                <w:p w:rsidR="007B4348" w:rsidRPr="003D56D0" w:rsidRDefault="007B4348" w:rsidP="003D56D0">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w:t>
                  </w:r>
                </w:p>
              </w:tc>
              <w:tc>
                <w:tcPr>
                  <w:tcW w:w="1613"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0.786</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0.399</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0.417</w:t>
                  </w:r>
                </w:p>
              </w:tc>
              <w:tc>
                <w:tcPr>
                  <w:tcW w:w="1747"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4.771</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3.153</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4.368</w:t>
                  </w:r>
                </w:p>
              </w:tc>
              <w:tc>
                <w:tcPr>
                  <w:tcW w:w="1290"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3.985</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2.754</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3.951</w:t>
                  </w:r>
                </w:p>
              </w:tc>
              <w:tc>
                <w:tcPr>
                  <w:tcW w:w="1290" w:type="dxa"/>
                  <w:tcBorders>
                    <w:top w:val="single" w:sz="4" w:space="0" w:color="auto"/>
                    <w:bottom w:val="single" w:sz="4" w:space="0" w:color="auto"/>
                  </w:tcBorders>
                  <w:vAlign w:val="center"/>
                </w:tcPr>
                <w:p w:rsidR="007B4348" w:rsidRDefault="00953BC3"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3.563</w:t>
                  </w:r>
                </w:p>
              </w:tc>
            </w:tr>
            <w:tr w:rsidR="007B4348" w:rsidRPr="00F94758" w:rsidTr="00732462">
              <w:trPr>
                <w:jc w:val="center"/>
              </w:trPr>
              <w:tc>
                <w:tcPr>
                  <w:tcW w:w="2693" w:type="dxa"/>
                  <w:tcBorders>
                    <w:top w:val="single" w:sz="4" w:space="0" w:color="auto"/>
                    <w:bottom w:val="single" w:sz="4" w:space="0" w:color="auto"/>
                  </w:tcBorders>
                  <w:vAlign w:val="center"/>
                </w:tcPr>
                <w:p w:rsidR="007B4348" w:rsidRPr="003D56D0" w:rsidRDefault="007B4348" w:rsidP="003D56D0">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II</w:t>
                  </w:r>
                </w:p>
              </w:tc>
              <w:tc>
                <w:tcPr>
                  <w:tcW w:w="1613"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0.537</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0.356</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0.638</w:t>
                  </w:r>
                </w:p>
              </w:tc>
              <w:tc>
                <w:tcPr>
                  <w:tcW w:w="1747"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4.983</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3.325</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3.871</w:t>
                  </w:r>
                </w:p>
              </w:tc>
              <w:tc>
                <w:tcPr>
                  <w:tcW w:w="1290"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4.446</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2.969</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3.233</w:t>
                  </w:r>
                </w:p>
              </w:tc>
              <w:tc>
                <w:tcPr>
                  <w:tcW w:w="1290" w:type="dxa"/>
                  <w:tcBorders>
                    <w:top w:val="single" w:sz="4" w:space="0" w:color="auto"/>
                    <w:bottom w:val="single" w:sz="4" w:space="0" w:color="auto"/>
                  </w:tcBorders>
                  <w:vAlign w:val="center"/>
                </w:tcPr>
                <w:p w:rsidR="007B4348" w:rsidRDefault="00953BC3"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3.549</w:t>
                  </w:r>
                </w:p>
              </w:tc>
            </w:tr>
            <w:tr w:rsidR="007B4348" w:rsidRPr="00F94758" w:rsidTr="00732462">
              <w:trPr>
                <w:jc w:val="center"/>
              </w:trPr>
              <w:tc>
                <w:tcPr>
                  <w:tcW w:w="2693" w:type="dxa"/>
                  <w:tcBorders>
                    <w:top w:val="single" w:sz="4" w:space="0" w:color="auto"/>
                    <w:bottom w:val="single" w:sz="4" w:space="0" w:color="auto"/>
                  </w:tcBorders>
                  <w:vAlign w:val="center"/>
                </w:tcPr>
                <w:p w:rsidR="007B4348" w:rsidRPr="003D56D0" w:rsidRDefault="007B4348" w:rsidP="003D56D0">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III</w:t>
                  </w:r>
                </w:p>
              </w:tc>
              <w:tc>
                <w:tcPr>
                  <w:tcW w:w="1613"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0.514</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0.393</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0.454</w:t>
                  </w:r>
                </w:p>
              </w:tc>
              <w:tc>
                <w:tcPr>
                  <w:tcW w:w="1747"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5.384</w:t>
                  </w:r>
                </w:p>
                <w:p w:rsidR="007B434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3.589</w:t>
                  </w:r>
                </w:p>
                <w:p w:rsidR="007B4348" w:rsidRPr="00F9475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4.258</w:t>
                  </w:r>
                </w:p>
              </w:tc>
              <w:tc>
                <w:tcPr>
                  <w:tcW w:w="1290" w:type="dxa"/>
                  <w:tcBorders>
                    <w:top w:val="single" w:sz="4" w:space="0" w:color="auto"/>
                    <w:bottom w:val="single" w:sz="4" w:space="0" w:color="auto"/>
                  </w:tcBorders>
                  <w:vAlign w:val="center"/>
                </w:tcPr>
                <w:p w:rsidR="007B434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4.870</w:t>
                  </w:r>
                </w:p>
                <w:p w:rsidR="007B434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3.196</w:t>
                  </w:r>
                </w:p>
                <w:p w:rsidR="007B4348" w:rsidRPr="00F94758" w:rsidRDefault="007B4348"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3.804</w:t>
                  </w:r>
                </w:p>
              </w:tc>
              <w:tc>
                <w:tcPr>
                  <w:tcW w:w="1290" w:type="dxa"/>
                  <w:tcBorders>
                    <w:top w:val="single" w:sz="4" w:space="0" w:color="auto"/>
                    <w:bottom w:val="single" w:sz="4" w:space="0" w:color="auto"/>
                  </w:tcBorders>
                  <w:vAlign w:val="center"/>
                </w:tcPr>
                <w:p w:rsidR="007B4348" w:rsidRDefault="00953BC3" w:rsidP="003D56D0">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3.957</w:t>
                  </w:r>
                </w:p>
              </w:tc>
            </w:tr>
            <w:tr w:rsidR="007B4348" w:rsidRPr="00F94758" w:rsidTr="00732462">
              <w:trPr>
                <w:jc w:val="center"/>
              </w:trPr>
              <w:tc>
                <w:tcPr>
                  <w:tcW w:w="2693" w:type="dxa"/>
                  <w:tcBorders>
                    <w:top w:val="single" w:sz="4" w:space="0" w:color="auto"/>
                  </w:tcBorders>
                  <w:vAlign w:val="center"/>
                </w:tcPr>
                <w:p w:rsidR="007B4348" w:rsidRPr="003D56D0" w:rsidRDefault="007B4348" w:rsidP="003D56D0">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IV</w:t>
                  </w:r>
                </w:p>
              </w:tc>
              <w:tc>
                <w:tcPr>
                  <w:tcW w:w="1613" w:type="dxa"/>
                  <w:tcBorders>
                    <w:top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0.560</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0.319</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0.436</w:t>
                  </w:r>
                </w:p>
              </w:tc>
              <w:tc>
                <w:tcPr>
                  <w:tcW w:w="1747" w:type="dxa"/>
                  <w:tcBorders>
                    <w:top w:val="single" w:sz="4" w:space="0" w:color="auto"/>
                  </w:tcBorders>
                  <w:vAlign w:val="center"/>
                </w:tcPr>
                <w:p w:rsidR="007B4348" w:rsidRDefault="007B4348" w:rsidP="00101DFE">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5.248</w:t>
                  </w:r>
                </w:p>
                <w:p w:rsidR="007B4348" w:rsidRDefault="007B4348" w:rsidP="00101DFE">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3.693</w:t>
                  </w:r>
                </w:p>
                <w:p w:rsidR="007B4348" w:rsidRPr="00F94758" w:rsidRDefault="007B4348" w:rsidP="00101DFE">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4.043</w:t>
                  </w:r>
                </w:p>
              </w:tc>
              <w:tc>
                <w:tcPr>
                  <w:tcW w:w="1290" w:type="dxa"/>
                  <w:tcBorders>
                    <w:top w:val="single" w:sz="4" w:space="0" w:color="auto"/>
                  </w:tcBorders>
                  <w:vAlign w:val="center"/>
                </w:tcPr>
                <w:p w:rsidR="007B4348" w:rsidRDefault="007B4348" w:rsidP="003D56D0">
                  <w:pPr>
                    <w:jc w:val="center"/>
                    <w:rPr>
                      <w:rFonts w:ascii="Times New Roman" w:eastAsia="Calibri" w:hAnsi="Times New Roman" w:cs="Times New Roman"/>
                      <w:color w:val="000000" w:themeColor="text1"/>
                      <w:sz w:val="24"/>
                      <w:szCs w:val="24"/>
                    </w:rPr>
                  </w:pPr>
                  <w:r w:rsidRPr="00F94758">
                    <w:rPr>
                      <w:rFonts w:ascii="Times New Roman" w:eastAsia="Calibri" w:hAnsi="Times New Roman" w:cs="Times New Roman"/>
                      <w:color w:val="000000" w:themeColor="text1"/>
                      <w:sz w:val="24"/>
                      <w:szCs w:val="24"/>
                    </w:rPr>
                    <w:t>4</w:t>
                  </w:r>
                  <w:r>
                    <w:rPr>
                      <w:rFonts w:ascii="Times New Roman" w:eastAsia="Calibri" w:hAnsi="Times New Roman" w:cs="Times New Roman"/>
                      <w:color w:val="000000" w:themeColor="text1"/>
                      <w:sz w:val="24"/>
                      <w:szCs w:val="24"/>
                    </w:rPr>
                    <w:t>.688</w:t>
                  </w:r>
                </w:p>
                <w:p w:rsidR="007B434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3.374</w:t>
                  </w:r>
                </w:p>
                <w:p w:rsidR="007B4348" w:rsidRPr="00F94758" w:rsidRDefault="007B4348"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3.607</w:t>
                  </w:r>
                </w:p>
              </w:tc>
              <w:tc>
                <w:tcPr>
                  <w:tcW w:w="1290" w:type="dxa"/>
                  <w:tcBorders>
                    <w:top w:val="single" w:sz="4" w:space="0" w:color="auto"/>
                  </w:tcBorders>
                  <w:vAlign w:val="center"/>
                </w:tcPr>
                <w:p w:rsidR="007B4348" w:rsidRPr="00F94758" w:rsidRDefault="00953BC3" w:rsidP="003D56D0">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3.890</w:t>
                  </w:r>
                </w:p>
              </w:tc>
            </w:tr>
          </w:tbl>
          <w:p w:rsidR="003D56D0" w:rsidRDefault="003D56D0"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A05B7C" w:rsidRDefault="00A05B7C"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A05B7C" w:rsidRDefault="00A05B7C"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7710B5" w:rsidRDefault="007710B5"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193105" w:rsidRDefault="00193105"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193105" w:rsidRDefault="00193105"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193105" w:rsidRDefault="00193105"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193105" w:rsidRDefault="00193105"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p>
          <w:p w:rsidR="007B4348" w:rsidRDefault="003B47ED" w:rsidP="003B47ED">
            <w:pPr>
              <w:tabs>
                <w:tab w:val="left" w:pos="567"/>
              </w:tabs>
              <w:spacing w:after="0" w:line="240" w:lineRule="auto"/>
              <w:ind w:left="381"/>
              <w:jc w:val="center"/>
              <w:rPr>
                <w:rFonts w:ascii="Times New Roman" w:eastAsia="Calibri" w:hAnsi="Times New Roman" w:cs="Times New Roman"/>
                <w:color w:val="000000" w:themeColor="text1"/>
                <w:sz w:val="24"/>
                <w:szCs w:val="24"/>
              </w:rPr>
            </w:pPr>
            <w:r>
              <w:rPr>
                <w:noProof/>
                <w:lang w:eastAsia="tr-TR"/>
              </w:rPr>
              <w:drawing>
                <wp:inline distT="0" distB="0" distL="0" distR="0" wp14:anchorId="37E6CDB3" wp14:editId="2C6E21AC">
                  <wp:extent cx="5124450" cy="2771775"/>
                  <wp:effectExtent l="0" t="0" r="0" b="952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4348" w:rsidRDefault="007B4348" w:rsidP="007710B5">
            <w:pPr>
              <w:tabs>
                <w:tab w:val="left" w:pos="567"/>
              </w:tabs>
              <w:spacing w:after="0" w:line="240" w:lineRule="auto"/>
              <w:ind w:left="381"/>
              <w:jc w:val="both"/>
              <w:rPr>
                <w:rFonts w:ascii="Times New Roman" w:eastAsia="Calibri" w:hAnsi="Times New Roman" w:cs="Times New Roman"/>
                <w:color w:val="000000" w:themeColor="text1"/>
                <w:sz w:val="24"/>
                <w:szCs w:val="24"/>
              </w:rPr>
            </w:pPr>
          </w:p>
          <w:p w:rsidR="00A05B7C" w:rsidRDefault="00A05B7C" w:rsidP="009D2FC4">
            <w:pPr>
              <w:tabs>
                <w:tab w:val="left" w:pos="567"/>
              </w:tabs>
              <w:spacing w:after="0" w:line="240" w:lineRule="auto"/>
              <w:ind w:left="381"/>
              <w:jc w:val="both"/>
              <w:rPr>
                <w:rFonts w:ascii="Times New Roman" w:eastAsia="Calibri" w:hAnsi="Times New Roman" w:cs="Times New Roman"/>
                <w:b/>
                <w:color w:val="000000" w:themeColor="text1"/>
                <w:sz w:val="24"/>
                <w:szCs w:val="24"/>
              </w:rPr>
            </w:pPr>
          </w:p>
          <w:p w:rsidR="00574647" w:rsidRDefault="007710B5" w:rsidP="00277106">
            <w:pPr>
              <w:tabs>
                <w:tab w:val="left" w:pos="567"/>
              </w:tabs>
              <w:spacing w:after="0" w:line="240" w:lineRule="auto"/>
              <w:ind w:left="381" w:right="196"/>
              <w:jc w:val="both"/>
              <w:rPr>
                <w:rFonts w:ascii="Times New Roman" w:eastAsia="Calibri" w:hAnsi="Times New Roman" w:cs="Times New Roman"/>
                <w:color w:val="000000" w:themeColor="text1"/>
                <w:sz w:val="24"/>
                <w:szCs w:val="24"/>
              </w:rPr>
            </w:pPr>
            <w:r w:rsidRPr="00364A47">
              <w:rPr>
                <w:rFonts w:ascii="Times New Roman" w:eastAsia="Calibri" w:hAnsi="Times New Roman" w:cs="Times New Roman"/>
                <w:b/>
                <w:color w:val="000000" w:themeColor="text1"/>
                <w:sz w:val="24"/>
                <w:szCs w:val="24"/>
              </w:rPr>
              <w:t xml:space="preserve">Şekil </w:t>
            </w:r>
            <w:r w:rsidR="00C60BE8">
              <w:rPr>
                <w:rFonts w:ascii="Times New Roman" w:eastAsia="Calibri" w:hAnsi="Times New Roman" w:cs="Times New Roman"/>
                <w:b/>
                <w:color w:val="000000" w:themeColor="text1"/>
                <w:sz w:val="24"/>
                <w:szCs w:val="24"/>
              </w:rPr>
              <w:t>8</w:t>
            </w:r>
            <w:r w:rsidRPr="00364A47">
              <w:rPr>
                <w:rFonts w:ascii="Times New Roman" w:eastAsia="Calibri" w:hAnsi="Times New Roman" w:cs="Times New Roman"/>
                <w:b/>
                <w:color w:val="000000" w:themeColor="text1"/>
                <w:sz w:val="24"/>
                <w:szCs w:val="24"/>
              </w:rPr>
              <w:t>.</w:t>
            </w:r>
            <w:r w:rsidR="009D2FC4" w:rsidRPr="00364A47">
              <w:rPr>
                <w:rFonts w:ascii="Times New Roman" w:eastAsia="Calibri" w:hAnsi="Times New Roman" w:cs="Times New Roman"/>
                <w:color w:val="000000" w:themeColor="text1"/>
                <w:sz w:val="24"/>
                <w:szCs w:val="24"/>
              </w:rPr>
              <w:t xml:space="preserve"> </w:t>
            </w:r>
            <w:r w:rsidR="00364A47" w:rsidRPr="00364A47">
              <w:rPr>
                <w:rFonts w:ascii="Times New Roman" w:eastAsia="Calibri" w:hAnsi="Times New Roman" w:cs="Times New Roman"/>
                <w:color w:val="000000" w:themeColor="text1"/>
                <w:sz w:val="24"/>
                <w:szCs w:val="24"/>
              </w:rPr>
              <w:t xml:space="preserve">4 farklı havalandırma koşulunda çoğaltılan mayaların </w:t>
            </w:r>
            <w:r w:rsidRPr="00364A47">
              <w:rPr>
                <w:rFonts w:ascii="Times New Roman" w:eastAsia="Calibri" w:hAnsi="Times New Roman" w:cs="Times New Roman"/>
                <w:color w:val="000000" w:themeColor="text1"/>
                <w:sz w:val="24"/>
                <w:szCs w:val="24"/>
              </w:rPr>
              <w:t xml:space="preserve">mikroorganizma derişimindeki değişimin </w:t>
            </w:r>
            <w:r w:rsidR="009D2FC4" w:rsidRPr="00364A47">
              <w:rPr>
                <w:rFonts w:ascii="Times New Roman" w:eastAsia="Calibri" w:hAnsi="Times New Roman" w:cs="Times New Roman"/>
                <w:color w:val="000000" w:themeColor="text1"/>
                <w:sz w:val="24"/>
                <w:szCs w:val="24"/>
              </w:rPr>
              <w:t>(ΔC</w:t>
            </w:r>
            <w:r w:rsidR="009D2FC4" w:rsidRPr="00364A47">
              <w:rPr>
                <w:rFonts w:ascii="Times New Roman" w:eastAsia="Calibri" w:hAnsi="Times New Roman" w:cs="Times New Roman"/>
                <w:color w:val="000000" w:themeColor="text1"/>
                <w:sz w:val="24"/>
                <w:szCs w:val="24"/>
                <w:vertAlign w:val="subscript"/>
              </w:rPr>
              <w:t>x</w:t>
            </w:r>
            <w:r w:rsidR="009D2FC4" w:rsidRPr="00364A47">
              <w:rPr>
                <w:rFonts w:ascii="Times New Roman" w:eastAsia="Calibri" w:hAnsi="Times New Roman" w:cs="Times New Roman"/>
                <w:color w:val="000000" w:themeColor="text1"/>
                <w:sz w:val="24"/>
                <w:szCs w:val="24"/>
              </w:rPr>
              <w:t>) havalandırma koşuluyla değişimi</w:t>
            </w:r>
            <w:r w:rsidR="009D2FC4">
              <w:rPr>
                <w:rFonts w:ascii="Times New Roman" w:eastAsia="Calibri" w:hAnsi="Times New Roman" w:cs="Times New Roman"/>
                <w:color w:val="000000" w:themeColor="text1"/>
                <w:sz w:val="24"/>
                <w:szCs w:val="24"/>
              </w:rPr>
              <w:t xml:space="preserve"> </w:t>
            </w:r>
          </w:p>
          <w:p w:rsidR="009D2FC4" w:rsidRPr="007710B5" w:rsidRDefault="009D2FC4" w:rsidP="009D2FC4">
            <w:pPr>
              <w:tabs>
                <w:tab w:val="left" w:pos="567"/>
              </w:tabs>
              <w:spacing w:after="0" w:line="240" w:lineRule="auto"/>
              <w:ind w:left="381"/>
              <w:jc w:val="both"/>
              <w:rPr>
                <w:b/>
                <w:szCs w:val="24"/>
              </w:rPr>
            </w:pPr>
          </w:p>
          <w:p w:rsidR="003A37B1" w:rsidRDefault="003A37B1" w:rsidP="003A37B1">
            <w:pPr>
              <w:tabs>
                <w:tab w:val="left" w:pos="567"/>
              </w:tabs>
              <w:spacing w:after="0" w:line="240" w:lineRule="auto"/>
              <w:ind w:left="333" w:right="262"/>
              <w:contextualSpacing/>
              <w:jc w:val="both"/>
              <w:rPr>
                <w:b/>
                <w:szCs w:val="24"/>
              </w:rPr>
            </w:pPr>
          </w:p>
          <w:p w:rsidR="00462DE5" w:rsidRPr="003A37B1" w:rsidRDefault="003A37B1" w:rsidP="003A37B1">
            <w:pPr>
              <w:tabs>
                <w:tab w:val="left" w:pos="567"/>
              </w:tabs>
              <w:spacing w:after="0" w:line="240" w:lineRule="auto"/>
              <w:ind w:left="333" w:right="262"/>
              <w:contextualSpacing/>
              <w:jc w:val="both"/>
              <w:rPr>
                <w:rFonts w:ascii="Times New Roman" w:eastAsia="Calibri" w:hAnsi="Times New Roman" w:cs="Times New Roman"/>
                <w:color w:val="000000" w:themeColor="text1"/>
                <w:sz w:val="24"/>
                <w:szCs w:val="24"/>
              </w:rPr>
            </w:pPr>
            <w:r w:rsidRPr="003A37B1">
              <w:rPr>
                <w:rFonts w:ascii="Times New Roman" w:hAnsi="Times New Roman" w:cs="Times New Roman"/>
                <w:sz w:val="24"/>
                <w:szCs w:val="24"/>
              </w:rPr>
              <w:t>Dört farklı havalandırma koşulunda</w:t>
            </w:r>
            <w:r w:rsidRPr="003A37B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A37B1">
              <w:rPr>
                <w:rFonts w:ascii="Times New Roman" w:eastAsia="Calibri" w:hAnsi="Times New Roman" w:cs="Times New Roman"/>
                <w:b/>
                <w:color w:val="000000" w:themeColor="text1"/>
                <w:sz w:val="24"/>
                <w:szCs w:val="24"/>
              </w:rPr>
              <w:t>I</w:t>
            </w:r>
            <w:r>
              <w:rPr>
                <w:rFonts w:ascii="Times New Roman" w:eastAsia="Calibri" w:hAnsi="Times New Roman" w:cs="Times New Roman"/>
                <w:b/>
                <w:color w:val="000000" w:themeColor="text1"/>
                <w:sz w:val="24"/>
                <w:szCs w:val="24"/>
              </w:rPr>
              <w:t>.</w:t>
            </w:r>
            <w:r w:rsidRPr="003A37B1">
              <w:rPr>
                <w:rFonts w:ascii="Times New Roman" w:eastAsia="Calibri" w:hAnsi="Times New Roman" w:cs="Times New Roman"/>
                <w:color w:val="000000" w:themeColor="text1"/>
                <w:sz w:val="24"/>
                <w:szCs w:val="24"/>
              </w:rPr>
              <w:t xml:space="preserve"> Azot geçirilmiş hava beslemesiz </w:t>
            </w:r>
            <w:r w:rsidRPr="003A37B1">
              <w:rPr>
                <w:rFonts w:ascii="Times New Roman" w:eastAsia="Calibri" w:hAnsi="Times New Roman" w:cs="Times New Roman"/>
                <w:b/>
                <w:color w:val="000000" w:themeColor="text1"/>
                <w:sz w:val="24"/>
                <w:szCs w:val="24"/>
              </w:rPr>
              <w:t>II</w:t>
            </w:r>
            <w:r>
              <w:rPr>
                <w:rFonts w:ascii="Times New Roman" w:eastAsia="Calibri" w:hAnsi="Times New Roman" w:cs="Times New Roman"/>
                <w:b/>
                <w:color w:val="000000" w:themeColor="text1"/>
                <w:sz w:val="24"/>
                <w:szCs w:val="24"/>
              </w:rPr>
              <w:t>.</w:t>
            </w:r>
            <w:r w:rsidRPr="003A37B1">
              <w:rPr>
                <w:rFonts w:ascii="Times New Roman" w:eastAsia="Calibri" w:hAnsi="Times New Roman" w:cs="Times New Roman"/>
                <w:color w:val="000000" w:themeColor="text1"/>
                <w:sz w:val="24"/>
                <w:szCs w:val="24"/>
              </w:rPr>
              <w:t xml:space="preserve"> Hava beslemesiz </w:t>
            </w:r>
            <w:r w:rsidRPr="003A37B1">
              <w:rPr>
                <w:rFonts w:ascii="Times New Roman" w:eastAsia="Calibri" w:hAnsi="Times New Roman" w:cs="Times New Roman"/>
                <w:b/>
                <w:color w:val="000000" w:themeColor="text1"/>
                <w:sz w:val="24"/>
                <w:szCs w:val="24"/>
              </w:rPr>
              <w:t>III</w:t>
            </w:r>
            <w:r>
              <w:rPr>
                <w:rFonts w:ascii="Times New Roman" w:eastAsia="Calibri" w:hAnsi="Times New Roman" w:cs="Times New Roman"/>
                <w:b/>
                <w:color w:val="000000" w:themeColor="text1"/>
                <w:sz w:val="24"/>
                <w:szCs w:val="24"/>
              </w:rPr>
              <w:t xml:space="preserve">. </w:t>
            </w:r>
            <w:r w:rsidRPr="003A37B1">
              <w:rPr>
                <w:rFonts w:ascii="Times New Roman" w:eastAsia="Calibri" w:hAnsi="Times New Roman" w:cs="Times New Roman"/>
                <w:color w:val="000000" w:themeColor="text1"/>
                <w:sz w:val="24"/>
                <w:szCs w:val="24"/>
              </w:rPr>
              <w:t xml:space="preserve"> 4. saatten itibaren 1 vvm hava beslemeli,  </w:t>
            </w:r>
            <w:r w:rsidRPr="003A37B1">
              <w:rPr>
                <w:rFonts w:ascii="Times New Roman" w:eastAsia="Calibri" w:hAnsi="Times New Roman" w:cs="Times New Roman"/>
                <w:b/>
                <w:color w:val="000000" w:themeColor="text1"/>
                <w:sz w:val="24"/>
                <w:szCs w:val="24"/>
              </w:rPr>
              <w:t>IV</w:t>
            </w:r>
            <w:r>
              <w:rPr>
                <w:rFonts w:ascii="Times New Roman" w:eastAsia="Calibri" w:hAnsi="Times New Roman" w:cs="Times New Roman"/>
                <w:b/>
                <w:color w:val="000000" w:themeColor="text1"/>
                <w:sz w:val="24"/>
                <w:szCs w:val="24"/>
              </w:rPr>
              <w:t>.</w:t>
            </w:r>
            <w:r w:rsidRPr="003A37B1">
              <w:rPr>
                <w:rFonts w:ascii="Times New Roman" w:eastAsia="Calibri" w:hAnsi="Times New Roman" w:cs="Times New Roman"/>
                <w:color w:val="000000" w:themeColor="text1"/>
                <w:sz w:val="24"/>
                <w:szCs w:val="24"/>
              </w:rPr>
              <w:t xml:space="preserve"> Baştan itibaren 1 vvm hava beslemeli) </w:t>
            </w:r>
            <w:r>
              <w:rPr>
                <w:rFonts w:ascii="Times New Roman" w:eastAsia="Calibri" w:hAnsi="Times New Roman" w:cs="Times New Roman"/>
                <w:color w:val="000000" w:themeColor="text1"/>
                <w:sz w:val="24"/>
                <w:szCs w:val="24"/>
              </w:rPr>
              <w:t>500 mL’lik erlen biyoreaktörde maya çoğalması sonucu elde edilen çoğalma ortamından +4</w:t>
            </w:r>
            <w:r w:rsidRPr="003A37B1">
              <w:rPr>
                <w:rFonts w:ascii="Times New Roman" w:eastAsia="Calibri" w:hAnsi="Times New Roman" w:cs="Times New Roman"/>
                <w:color w:val="000000" w:themeColor="text1"/>
                <w:sz w:val="24"/>
                <w:szCs w:val="24"/>
                <w:vertAlign w:val="superscript"/>
              </w:rPr>
              <w:t>o</w:t>
            </w:r>
            <w:r>
              <w:rPr>
                <w:rFonts w:ascii="Times New Roman" w:eastAsia="Calibri" w:hAnsi="Times New Roman" w:cs="Times New Roman"/>
                <w:color w:val="000000" w:themeColor="text1"/>
                <w:sz w:val="24"/>
                <w:szCs w:val="24"/>
              </w:rPr>
              <w:t xml:space="preserve">C’de 5860 rpm’de santrifüjle ayrılan katıdaki maya hücrelerinden “Materyal ve Yöntem”de sunulan prosedüre göre alkali-asidik ekstraksiyon ile beta glukan elde edilmiştir. Üç tekrarlı </w:t>
            </w:r>
            <w:r w:rsidR="00A13076">
              <w:rPr>
                <w:rFonts w:ascii="Times New Roman" w:eastAsia="Calibri" w:hAnsi="Times New Roman" w:cs="Times New Roman"/>
                <w:color w:val="000000" w:themeColor="text1"/>
                <w:sz w:val="24"/>
                <w:szCs w:val="24"/>
              </w:rPr>
              <w:t>olarak 4 farklı havalandırma koşulunda</w:t>
            </w:r>
            <w:r>
              <w:rPr>
                <w:rFonts w:ascii="Times New Roman" w:eastAsia="Calibri" w:hAnsi="Times New Roman" w:cs="Times New Roman"/>
                <w:color w:val="000000" w:themeColor="text1"/>
                <w:sz w:val="24"/>
                <w:szCs w:val="24"/>
              </w:rPr>
              <w:t xml:space="preserve"> gerçekleştirilen çalışma</w:t>
            </w:r>
            <w:r w:rsidR="00A13076">
              <w:rPr>
                <w:rFonts w:ascii="Times New Roman" w:eastAsia="Calibri" w:hAnsi="Times New Roman" w:cs="Times New Roman"/>
                <w:color w:val="000000" w:themeColor="text1"/>
                <w:sz w:val="24"/>
                <w:szCs w:val="24"/>
              </w:rPr>
              <w:t>lar</w:t>
            </w:r>
            <w:r>
              <w:rPr>
                <w:rFonts w:ascii="Times New Roman" w:eastAsia="Calibri" w:hAnsi="Times New Roman" w:cs="Times New Roman"/>
                <w:color w:val="000000" w:themeColor="text1"/>
                <w:sz w:val="24"/>
                <w:szCs w:val="24"/>
              </w:rPr>
              <w:t>da elde edilen kuru maya kütlesi, beta glukan kütlesi ve kuru maya kütlesi başına ekstrakte edilen beta glukan kütlesi olarak tanımlanan beta glukan verimi değerleri</w:t>
            </w:r>
            <w:r w:rsidR="00A13076">
              <w:rPr>
                <w:rFonts w:ascii="Times New Roman" w:eastAsia="Calibri" w:hAnsi="Times New Roman" w:cs="Times New Roman"/>
                <w:color w:val="000000" w:themeColor="text1"/>
                <w:sz w:val="24"/>
                <w:szCs w:val="24"/>
              </w:rPr>
              <w:t xml:space="preserve"> </w:t>
            </w:r>
            <w:r w:rsidR="00AC0531">
              <w:rPr>
                <w:rFonts w:ascii="Times New Roman" w:eastAsia="Calibri" w:hAnsi="Times New Roman" w:cs="Times New Roman"/>
                <w:color w:val="000000" w:themeColor="text1"/>
                <w:sz w:val="24"/>
                <w:szCs w:val="24"/>
              </w:rPr>
              <w:t>T</w:t>
            </w:r>
            <w:r w:rsidR="00A13076">
              <w:rPr>
                <w:rFonts w:ascii="Times New Roman" w:eastAsia="Calibri" w:hAnsi="Times New Roman" w:cs="Times New Roman"/>
                <w:color w:val="000000" w:themeColor="text1"/>
                <w:sz w:val="24"/>
                <w:szCs w:val="24"/>
              </w:rPr>
              <w:t xml:space="preserve">ablo 7’de sunulmuştur. Havalandırma koşulunun beta glukan verimine etkisini değerlendirebilmek üzere sonuçların aritmetik ortalaması Tablo 8’de </w:t>
            </w:r>
            <w:r w:rsidR="00AC0531">
              <w:rPr>
                <w:rFonts w:ascii="Times New Roman" w:eastAsia="Calibri" w:hAnsi="Times New Roman" w:cs="Times New Roman"/>
                <w:color w:val="000000" w:themeColor="text1"/>
                <w:sz w:val="24"/>
                <w:szCs w:val="24"/>
              </w:rPr>
              <w:t>yer almaktadır</w:t>
            </w:r>
            <w:r w:rsidR="00A13076">
              <w:rPr>
                <w:rFonts w:ascii="Times New Roman" w:eastAsia="Calibri" w:hAnsi="Times New Roman" w:cs="Times New Roman"/>
                <w:color w:val="000000" w:themeColor="text1"/>
                <w:sz w:val="24"/>
                <w:szCs w:val="24"/>
              </w:rPr>
              <w:t>. Farklı havalandırma koşullarında elde edilen beta glukan verimleri değerleri birbirine oldukça yakın olmakla birlikte en yüksek beta glukan verimi, son ölçek büyütme basamağı olan 500 mL’lik erlen biyoreaktöre mikroorganizma aktarımı sonrası besi ortamındaki oksijenin azot geçirilmek suretiyle uzaklaştırıldığı ve çoğalma boyunca da hava beslemesi yapılmayan koşulda</w:t>
            </w:r>
            <w:r w:rsidR="00193105">
              <w:rPr>
                <w:rFonts w:ascii="Times New Roman" w:eastAsia="Calibri" w:hAnsi="Times New Roman" w:cs="Times New Roman"/>
                <w:color w:val="000000" w:themeColor="text1"/>
                <w:sz w:val="24"/>
                <w:szCs w:val="24"/>
              </w:rPr>
              <w:t xml:space="preserve"> (</w:t>
            </w:r>
            <w:r w:rsidR="00A13076">
              <w:rPr>
                <w:rFonts w:ascii="Times New Roman" w:eastAsia="Calibri" w:hAnsi="Times New Roman" w:cs="Times New Roman"/>
                <w:b/>
                <w:color w:val="000000" w:themeColor="text1"/>
                <w:sz w:val="24"/>
                <w:szCs w:val="24"/>
              </w:rPr>
              <w:t xml:space="preserve">Havalandırma Koşulu: I </w:t>
            </w:r>
            <w:r w:rsidR="00A13076" w:rsidRPr="00A13076">
              <w:rPr>
                <w:rFonts w:ascii="Times New Roman" w:eastAsia="Calibri" w:hAnsi="Times New Roman" w:cs="Times New Roman"/>
                <w:b/>
                <w:color w:val="000000" w:themeColor="text1"/>
                <w:sz w:val="24"/>
                <w:szCs w:val="24"/>
              </w:rPr>
              <w:t xml:space="preserve">) </w:t>
            </w:r>
            <w:r w:rsidR="00A13076">
              <w:rPr>
                <w:rFonts w:ascii="Times New Roman" w:eastAsia="Calibri" w:hAnsi="Times New Roman" w:cs="Times New Roman"/>
                <w:color w:val="000000" w:themeColor="text1"/>
                <w:sz w:val="24"/>
                <w:szCs w:val="24"/>
              </w:rPr>
              <w:t>elde edilmiştir</w:t>
            </w:r>
            <w:r w:rsidR="00193105">
              <w:rPr>
                <w:rFonts w:ascii="Times New Roman" w:eastAsia="Calibri" w:hAnsi="Times New Roman" w:cs="Times New Roman"/>
                <w:color w:val="000000" w:themeColor="text1"/>
                <w:sz w:val="24"/>
                <w:szCs w:val="24"/>
              </w:rPr>
              <w:t xml:space="preserve"> (Şekil 9)</w:t>
            </w:r>
            <w:r w:rsidR="00A13076">
              <w:rPr>
                <w:rFonts w:ascii="Times New Roman" w:eastAsia="Calibri" w:hAnsi="Times New Roman" w:cs="Times New Roman"/>
                <w:color w:val="000000" w:themeColor="text1"/>
                <w:sz w:val="24"/>
                <w:szCs w:val="24"/>
              </w:rPr>
              <w:t xml:space="preserve">. Bu sonuç en yüksek maya çoğalmasının elde edildiği havalandırma koşulu ile en yüksek beta glukan veriminin elde edildiği havalandırma koşulunun açıkça farklı olduğunu göstermektedir. Maya çoğalmasını maksimize etmek üzere III. Havalandırma koşulunda (4. st’ten itibaren hava beslemesi) işletim gerekirken, beta glukan verimini maksimize etmek üzere </w:t>
            </w:r>
            <w:r w:rsidR="00AC0531">
              <w:rPr>
                <w:rFonts w:ascii="Times New Roman" w:eastAsia="Calibri" w:hAnsi="Times New Roman" w:cs="Times New Roman"/>
                <w:color w:val="000000" w:themeColor="text1"/>
                <w:sz w:val="24"/>
                <w:szCs w:val="24"/>
              </w:rPr>
              <w:t xml:space="preserve">I. Havalandırma koşulunda işletimin yapılması gerektiği görülmektedir. </w:t>
            </w:r>
          </w:p>
          <w:p w:rsidR="003A37B1" w:rsidRDefault="003A37B1" w:rsidP="009078FC">
            <w:pPr>
              <w:spacing w:after="0" w:line="240" w:lineRule="auto"/>
              <w:ind w:left="336"/>
              <w:rPr>
                <w:rFonts w:ascii="Times New Roman" w:eastAsia="Calibri" w:hAnsi="Times New Roman" w:cs="Times New Roman"/>
                <w:b/>
                <w:color w:val="000000" w:themeColor="text1"/>
                <w:sz w:val="24"/>
                <w:szCs w:val="24"/>
              </w:rPr>
            </w:pPr>
          </w:p>
          <w:p w:rsidR="003A37B1" w:rsidRDefault="003A37B1"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193105" w:rsidRDefault="00193105" w:rsidP="009078FC">
            <w:pPr>
              <w:spacing w:after="0" w:line="240" w:lineRule="auto"/>
              <w:ind w:left="336"/>
              <w:rPr>
                <w:rFonts w:ascii="Times New Roman" w:eastAsia="Calibri" w:hAnsi="Times New Roman" w:cs="Times New Roman"/>
                <w:b/>
                <w:color w:val="000000" w:themeColor="text1"/>
                <w:sz w:val="24"/>
                <w:szCs w:val="24"/>
              </w:rPr>
            </w:pPr>
          </w:p>
          <w:p w:rsidR="00D1207B" w:rsidRDefault="00D1207B" w:rsidP="009078FC">
            <w:pPr>
              <w:spacing w:after="0" w:line="240" w:lineRule="auto"/>
              <w:ind w:left="336"/>
              <w:rPr>
                <w:rFonts w:ascii="Times New Roman" w:eastAsia="Calibri" w:hAnsi="Times New Roman" w:cs="Times New Roman"/>
                <w:color w:val="000000" w:themeColor="text1"/>
                <w:sz w:val="24"/>
                <w:szCs w:val="24"/>
              </w:rPr>
            </w:pPr>
            <w:r w:rsidRPr="00364A47">
              <w:rPr>
                <w:rFonts w:ascii="Times New Roman" w:eastAsia="Calibri" w:hAnsi="Times New Roman" w:cs="Times New Roman"/>
                <w:b/>
                <w:color w:val="000000" w:themeColor="text1"/>
                <w:sz w:val="24"/>
                <w:szCs w:val="24"/>
              </w:rPr>
              <w:t xml:space="preserve">Tablo </w:t>
            </w:r>
            <w:r w:rsidR="00C60BE8">
              <w:rPr>
                <w:rFonts w:ascii="Times New Roman" w:eastAsia="Calibri" w:hAnsi="Times New Roman" w:cs="Times New Roman"/>
                <w:b/>
                <w:color w:val="000000" w:themeColor="text1"/>
                <w:sz w:val="24"/>
                <w:szCs w:val="24"/>
              </w:rPr>
              <w:t>7</w:t>
            </w:r>
            <w:r w:rsidR="00E54780" w:rsidRPr="00364A47">
              <w:rPr>
                <w:rFonts w:ascii="Times New Roman" w:eastAsia="Calibri" w:hAnsi="Times New Roman" w:cs="Times New Roman"/>
                <w:b/>
                <w:color w:val="000000" w:themeColor="text1"/>
                <w:sz w:val="24"/>
                <w:szCs w:val="24"/>
              </w:rPr>
              <w:t>.</w:t>
            </w:r>
            <w:r w:rsidRPr="00364A47">
              <w:rPr>
                <w:rFonts w:ascii="Times New Roman" w:eastAsia="Calibri" w:hAnsi="Times New Roman" w:cs="Times New Roman"/>
                <w:color w:val="000000" w:themeColor="text1"/>
                <w:sz w:val="24"/>
                <w:szCs w:val="24"/>
              </w:rPr>
              <w:t xml:space="preserve"> </w:t>
            </w:r>
            <w:r w:rsidR="009078FC" w:rsidRPr="00364A47">
              <w:rPr>
                <w:rFonts w:ascii="Times New Roman" w:eastAsia="Calibri" w:hAnsi="Times New Roman" w:cs="Times New Roman"/>
                <w:color w:val="000000" w:themeColor="text1"/>
                <w:sz w:val="24"/>
                <w:szCs w:val="24"/>
              </w:rPr>
              <w:t xml:space="preserve">4 </w:t>
            </w:r>
            <w:r w:rsidR="00E54780" w:rsidRPr="00364A47">
              <w:rPr>
                <w:rFonts w:ascii="Times New Roman" w:eastAsia="Calibri" w:hAnsi="Times New Roman" w:cs="Times New Roman"/>
                <w:color w:val="000000" w:themeColor="text1"/>
                <w:sz w:val="24"/>
                <w:szCs w:val="24"/>
              </w:rPr>
              <w:t>Farklı havalandırma koşul</w:t>
            </w:r>
            <w:r w:rsidR="009078FC" w:rsidRPr="00364A47">
              <w:rPr>
                <w:rFonts w:ascii="Times New Roman" w:eastAsia="Calibri" w:hAnsi="Times New Roman" w:cs="Times New Roman"/>
                <w:color w:val="000000" w:themeColor="text1"/>
                <w:sz w:val="24"/>
                <w:szCs w:val="24"/>
              </w:rPr>
              <w:t xml:space="preserve">unda gerçekleştirilen deneylerde elde edilen </w:t>
            </w:r>
            <w:r w:rsidR="00E54780" w:rsidRPr="00364A47">
              <w:rPr>
                <w:rFonts w:ascii="Times New Roman" w:eastAsia="Calibri" w:hAnsi="Times New Roman" w:cs="Times New Roman"/>
                <w:color w:val="000000" w:themeColor="text1"/>
                <w:sz w:val="24"/>
                <w:szCs w:val="24"/>
              </w:rPr>
              <w:t>beta</w:t>
            </w:r>
            <w:r w:rsidR="00364A47">
              <w:rPr>
                <w:rFonts w:ascii="Times New Roman" w:eastAsia="Calibri" w:hAnsi="Times New Roman" w:cs="Times New Roman"/>
                <w:color w:val="000000" w:themeColor="text1"/>
                <w:sz w:val="24"/>
                <w:szCs w:val="24"/>
              </w:rPr>
              <w:t xml:space="preserve"> </w:t>
            </w:r>
            <w:r w:rsidRPr="00364A47">
              <w:rPr>
                <w:rFonts w:ascii="Times New Roman" w:eastAsia="Calibri" w:hAnsi="Times New Roman" w:cs="Times New Roman"/>
                <w:color w:val="000000" w:themeColor="text1"/>
                <w:sz w:val="24"/>
                <w:szCs w:val="24"/>
              </w:rPr>
              <w:t>glukan verim</w:t>
            </w:r>
            <w:r w:rsidR="009078FC" w:rsidRPr="00364A47">
              <w:rPr>
                <w:rFonts w:ascii="Times New Roman" w:eastAsia="Calibri" w:hAnsi="Times New Roman" w:cs="Times New Roman"/>
                <w:color w:val="000000" w:themeColor="text1"/>
                <w:sz w:val="24"/>
                <w:szCs w:val="24"/>
              </w:rPr>
              <w:t>ler</w:t>
            </w:r>
            <w:r w:rsidRPr="00364A47">
              <w:rPr>
                <w:rFonts w:ascii="Times New Roman" w:eastAsia="Calibri" w:hAnsi="Times New Roman" w:cs="Times New Roman"/>
                <w:color w:val="000000" w:themeColor="text1"/>
                <w:sz w:val="24"/>
                <w:szCs w:val="24"/>
              </w:rPr>
              <w:t>i</w:t>
            </w:r>
          </w:p>
          <w:p w:rsidR="00E54780" w:rsidRPr="00F94758" w:rsidRDefault="00E54780" w:rsidP="00D1207B">
            <w:pPr>
              <w:spacing w:after="0" w:line="240" w:lineRule="auto"/>
              <w:ind w:left="2124" w:firstLine="708"/>
              <w:rPr>
                <w:rFonts w:ascii="Times New Roman" w:eastAsia="Calibri" w:hAnsi="Times New Roman" w:cs="Times New Roman"/>
                <w:color w:val="000000" w:themeColor="text1"/>
                <w:sz w:val="24"/>
                <w:szCs w:val="24"/>
              </w:rPr>
            </w:pPr>
          </w:p>
          <w:tbl>
            <w:tblPr>
              <w:tblStyle w:val="TabloKlavuzu"/>
              <w:tblW w:w="845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1613"/>
              <w:gridCol w:w="1613"/>
              <w:gridCol w:w="2537"/>
            </w:tblGrid>
            <w:tr w:rsidR="00C60BE8" w:rsidRPr="00F94758" w:rsidTr="00C60BE8">
              <w:trPr>
                <w:jc w:val="center"/>
              </w:trPr>
              <w:tc>
                <w:tcPr>
                  <w:tcW w:w="2693" w:type="dxa"/>
                  <w:tcBorders>
                    <w:top w:val="single" w:sz="4" w:space="0" w:color="auto"/>
                    <w:bottom w:val="single" w:sz="4" w:space="0" w:color="auto"/>
                  </w:tcBorders>
                  <w:vAlign w:val="center"/>
                </w:tcPr>
                <w:p w:rsidR="00C60BE8" w:rsidRDefault="00C60BE8" w:rsidP="00C60BE8">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Havalandırma </w:t>
                  </w:r>
                </w:p>
                <w:p w:rsidR="00C60BE8" w:rsidRPr="00F94758" w:rsidRDefault="00C60BE8" w:rsidP="00C60BE8">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Koşulu </w:t>
                  </w:r>
                </w:p>
              </w:tc>
              <w:tc>
                <w:tcPr>
                  <w:tcW w:w="1613" w:type="dxa"/>
                  <w:tcBorders>
                    <w:top w:val="single" w:sz="4" w:space="0" w:color="auto"/>
                    <w:bottom w:val="single" w:sz="4" w:space="0" w:color="auto"/>
                  </w:tcBorders>
                </w:tcPr>
                <w:p w:rsidR="00C60BE8" w:rsidRPr="00D1207B" w:rsidRDefault="00C60BE8" w:rsidP="00C60BE8">
                  <w:pPr>
                    <w:tabs>
                      <w:tab w:val="left" w:pos="567"/>
                    </w:tabs>
                    <w:jc w:val="center"/>
                    <w:rPr>
                      <w:rFonts w:ascii="Times New Roman" w:hAnsi="Times New Roman" w:cs="Times New Roman"/>
                      <w:b/>
                      <w:sz w:val="24"/>
                      <w:szCs w:val="24"/>
                    </w:rPr>
                  </w:pPr>
                  <w:r w:rsidRPr="00D1207B">
                    <w:rPr>
                      <w:rFonts w:ascii="Times New Roman" w:hAnsi="Times New Roman" w:cs="Times New Roman"/>
                      <w:b/>
                      <w:sz w:val="24"/>
                      <w:szCs w:val="24"/>
                    </w:rPr>
                    <w:t>m</w:t>
                  </w:r>
                  <w:r w:rsidRPr="00D1207B">
                    <w:rPr>
                      <w:rFonts w:ascii="Times New Roman" w:hAnsi="Times New Roman" w:cs="Times New Roman"/>
                      <w:b/>
                      <w:sz w:val="24"/>
                      <w:szCs w:val="24"/>
                      <w:vertAlign w:val="subscript"/>
                    </w:rPr>
                    <w:t xml:space="preserve">mikroorganizma </w:t>
                  </w:r>
                  <w:r w:rsidRPr="00D1207B">
                    <w:rPr>
                      <w:rFonts w:ascii="Times New Roman" w:hAnsi="Times New Roman" w:cs="Times New Roman"/>
                      <w:b/>
                      <w:sz w:val="24"/>
                      <w:szCs w:val="24"/>
                    </w:rPr>
                    <w:t>(g</w:t>
                  </w:r>
                  <w:r>
                    <w:rPr>
                      <w:rFonts w:ascii="Times New Roman" w:hAnsi="Times New Roman" w:cs="Times New Roman"/>
                      <w:b/>
                      <w:sz w:val="24"/>
                      <w:szCs w:val="24"/>
                    </w:rPr>
                    <w:t xml:space="preserve"> k.h.</w:t>
                  </w:r>
                  <w:r w:rsidRPr="00D1207B">
                    <w:rPr>
                      <w:rFonts w:ascii="Times New Roman" w:hAnsi="Times New Roman" w:cs="Times New Roman"/>
                      <w:b/>
                      <w:sz w:val="24"/>
                      <w:szCs w:val="24"/>
                    </w:rPr>
                    <w:t>)</w:t>
                  </w:r>
                </w:p>
              </w:tc>
              <w:tc>
                <w:tcPr>
                  <w:tcW w:w="1613" w:type="dxa"/>
                  <w:tcBorders>
                    <w:top w:val="single" w:sz="4" w:space="0" w:color="auto"/>
                    <w:bottom w:val="single" w:sz="4" w:space="0" w:color="auto"/>
                  </w:tcBorders>
                </w:tcPr>
                <w:p w:rsidR="00C60BE8" w:rsidRDefault="00C60BE8" w:rsidP="00C60BE8">
                  <w:pPr>
                    <w:tabs>
                      <w:tab w:val="left" w:pos="567"/>
                    </w:tabs>
                    <w:jc w:val="center"/>
                    <w:rPr>
                      <w:rFonts w:ascii="Times New Roman" w:hAnsi="Times New Roman" w:cs="Times New Roman"/>
                      <w:b/>
                      <w:sz w:val="24"/>
                      <w:szCs w:val="24"/>
                      <w:vertAlign w:val="subscript"/>
                    </w:rPr>
                  </w:pPr>
                  <w:r w:rsidRPr="00D1207B">
                    <w:rPr>
                      <w:rFonts w:ascii="Times New Roman" w:hAnsi="Times New Roman" w:cs="Times New Roman"/>
                      <w:b/>
                      <w:sz w:val="24"/>
                      <w:szCs w:val="24"/>
                    </w:rPr>
                    <w:t>m</w:t>
                  </w:r>
                  <w:r w:rsidRPr="00D1207B">
                    <w:rPr>
                      <w:rFonts w:ascii="Times New Roman" w:hAnsi="Times New Roman" w:cs="Times New Roman"/>
                      <w:b/>
                      <w:sz w:val="24"/>
                      <w:szCs w:val="24"/>
                      <w:vertAlign w:val="subscript"/>
                    </w:rPr>
                    <w:t xml:space="preserve">beta glukan </w:t>
                  </w:r>
                </w:p>
                <w:p w:rsidR="00C60BE8" w:rsidRPr="00D1207B" w:rsidRDefault="00C60BE8" w:rsidP="00C60BE8">
                  <w:pPr>
                    <w:tabs>
                      <w:tab w:val="left" w:pos="567"/>
                    </w:tabs>
                    <w:jc w:val="center"/>
                    <w:rPr>
                      <w:rFonts w:ascii="Times New Roman" w:hAnsi="Times New Roman" w:cs="Times New Roman"/>
                      <w:b/>
                      <w:sz w:val="24"/>
                      <w:szCs w:val="24"/>
                    </w:rPr>
                  </w:pPr>
                  <w:r w:rsidRPr="00D1207B">
                    <w:rPr>
                      <w:rFonts w:ascii="Times New Roman" w:hAnsi="Times New Roman" w:cs="Times New Roman"/>
                      <w:b/>
                      <w:sz w:val="24"/>
                      <w:szCs w:val="24"/>
                    </w:rPr>
                    <w:t>(g)</w:t>
                  </w:r>
                </w:p>
              </w:tc>
              <w:tc>
                <w:tcPr>
                  <w:tcW w:w="2537" w:type="dxa"/>
                  <w:tcBorders>
                    <w:top w:val="single" w:sz="4" w:space="0" w:color="auto"/>
                    <w:bottom w:val="single" w:sz="4" w:space="0" w:color="auto"/>
                  </w:tcBorders>
                </w:tcPr>
                <w:p w:rsidR="00C60BE8" w:rsidRPr="009078FC" w:rsidRDefault="00C60BE8" w:rsidP="00C60BE8">
                  <w:pPr>
                    <w:jc w:val="center"/>
                    <w:rPr>
                      <w:rFonts w:ascii="Times New Roman" w:eastAsia="Calibri" w:hAnsi="Times New Roman" w:cs="Times New Roman"/>
                      <w:b/>
                      <w:color w:val="000000" w:themeColor="text1"/>
                      <w:sz w:val="24"/>
                      <w:szCs w:val="24"/>
                    </w:rPr>
                  </w:pPr>
                  <w:r w:rsidRPr="009078FC">
                    <w:rPr>
                      <w:rFonts w:ascii="Times New Roman" w:eastAsia="Calibri" w:hAnsi="Times New Roman" w:cs="Times New Roman"/>
                      <w:b/>
                      <w:color w:val="000000" w:themeColor="text1"/>
                      <w:sz w:val="24"/>
                      <w:szCs w:val="24"/>
                    </w:rPr>
                    <w:t>η</w:t>
                  </w:r>
                </w:p>
                <w:p w:rsidR="00C60BE8" w:rsidRPr="009078FC" w:rsidRDefault="00C60BE8" w:rsidP="00C60BE8">
                  <w:pPr>
                    <w:jc w:val="center"/>
                    <w:rPr>
                      <w:rFonts w:ascii="Times New Roman" w:eastAsia="Calibri" w:hAnsi="Times New Roman" w:cs="Times New Roman"/>
                      <w:b/>
                      <w:color w:val="000000" w:themeColor="text1"/>
                      <w:sz w:val="24"/>
                      <w:szCs w:val="24"/>
                    </w:rPr>
                  </w:pPr>
                  <w:r w:rsidRPr="009078FC">
                    <w:rPr>
                      <w:rFonts w:ascii="Times New Roman" w:eastAsia="Calibri" w:hAnsi="Times New Roman" w:cs="Times New Roman"/>
                      <w:b/>
                      <w:color w:val="000000" w:themeColor="text1"/>
                      <w:sz w:val="24"/>
                      <w:szCs w:val="24"/>
                    </w:rPr>
                    <w:t>(g beta-glukan/g k.h.)</w:t>
                  </w:r>
                </w:p>
              </w:tc>
            </w:tr>
            <w:tr w:rsidR="00C60BE8" w:rsidRPr="00F94758" w:rsidTr="00C60BE8">
              <w:trPr>
                <w:trHeight w:val="275"/>
                <w:jc w:val="center"/>
              </w:trPr>
              <w:tc>
                <w:tcPr>
                  <w:tcW w:w="2693" w:type="dxa"/>
                  <w:vMerge w:val="restart"/>
                  <w:tcBorders>
                    <w:top w:val="single" w:sz="4" w:space="0" w:color="auto"/>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w:t>
                  </w:r>
                </w:p>
              </w:tc>
              <w:tc>
                <w:tcPr>
                  <w:tcW w:w="1613" w:type="dxa"/>
                  <w:tcBorders>
                    <w:top w:val="single" w:sz="4" w:space="0" w:color="auto"/>
                    <w:bottom w:val="nil"/>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4.771</w:t>
                  </w:r>
                </w:p>
              </w:tc>
              <w:tc>
                <w:tcPr>
                  <w:tcW w:w="1613" w:type="dxa"/>
                  <w:tcBorders>
                    <w:top w:val="single" w:sz="4" w:space="0" w:color="auto"/>
                    <w:left w:val="nil"/>
                    <w:bottom w:val="nil"/>
                    <w:right w:val="nil"/>
                  </w:tcBorders>
                  <w:vAlign w:val="center"/>
                </w:tcPr>
                <w:p w:rsidR="00C60BE8" w:rsidRPr="00F9475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0.786</w:t>
                  </w:r>
                </w:p>
              </w:tc>
              <w:tc>
                <w:tcPr>
                  <w:tcW w:w="2537" w:type="dxa"/>
                  <w:tcBorders>
                    <w:top w:val="single" w:sz="4" w:space="0" w:color="auto"/>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661</w:t>
                  </w:r>
                </w:p>
              </w:tc>
            </w:tr>
            <w:tr w:rsidR="00C60BE8" w:rsidRPr="00F94758" w:rsidTr="00C60BE8">
              <w:trPr>
                <w:trHeight w:val="275"/>
                <w:jc w:val="center"/>
              </w:trPr>
              <w:tc>
                <w:tcPr>
                  <w:tcW w:w="2693" w:type="dxa"/>
                  <w:vMerge/>
                  <w:tcBorders>
                    <w:top w:val="nil"/>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nil"/>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3.153</w:t>
                  </w:r>
                </w:p>
              </w:tc>
              <w:tc>
                <w:tcPr>
                  <w:tcW w:w="1613" w:type="dxa"/>
                  <w:tcBorders>
                    <w:top w:val="nil"/>
                    <w:left w:val="nil"/>
                    <w:bottom w:val="nil"/>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0.399</w:t>
                  </w:r>
                </w:p>
              </w:tc>
              <w:tc>
                <w:tcPr>
                  <w:tcW w:w="2537" w:type="dxa"/>
                  <w:tcBorders>
                    <w:top w:val="nil"/>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589</w:t>
                  </w:r>
                </w:p>
              </w:tc>
            </w:tr>
            <w:tr w:rsidR="00C60BE8" w:rsidRPr="00F94758" w:rsidTr="00C60BE8">
              <w:trPr>
                <w:trHeight w:val="275"/>
                <w:jc w:val="center"/>
              </w:trPr>
              <w:tc>
                <w:tcPr>
                  <w:tcW w:w="2693" w:type="dxa"/>
                  <w:vMerge/>
                  <w:tcBorders>
                    <w:top w:val="nil"/>
                    <w:bottom w:val="single" w:sz="4" w:space="0" w:color="auto"/>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single" w:sz="4" w:space="0" w:color="auto"/>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4.368</w:t>
                  </w:r>
                </w:p>
              </w:tc>
              <w:tc>
                <w:tcPr>
                  <w:tcW w:w="1613" w:type="dxa"/>
                  <w:tcBorders>
                    <w:top w:val="nil"/>
                    <w:left w:val="nil"/>
                    <w:bottom w:val="single" w:sz="4" w:space="0" w:color="auto"/>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0.417</w:t>
                  </w:r>
                </w:p>
              </w:tc>
              <w:tc>
                <w:tcPr>
                  <w:tcW w:w="2537" w:type="dxa"/>
                  <w:tcBorders>
                    <w:top w:val="nil"/>
                    <w:left w:val="nil"/>
                    <w:bottom w:val="single" w:sz="4" w:space="0" w:color="auto"/>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847</w:t>
                  </w:r>
                </w:p>
              </w:tc>
            </w:tr>
            <w:tr w:rsidR="00C60BE8" w:rsidRPr="00F94758" w:rsidTr="00C60BE8">
              <w:trPr>
                <w:trHeight w:val="275"/>
                <w:jc w:val="center"/>
              </w:trPr>
              <w:tc>
                <w:tcPr>
                  <w:tcW w:w="2693" w:type="dxa"/>
                  <w:vMerge w:val="restart"/>
                  <w:tcBorders>
                    <w:top w:val="single" w:sz="4" w:space="0" w:color="auto"/>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II</w:t>
                  </w:r>
                </w:p>
              </w:tc>
              <w:tc>
                <w:tcPr>
                  <w:tcW w:w="1613" w:type="dxa"/>
                  <w:tcBorders>
                    <w:top w:val="single" w:sz="4" w:space="0" w:color="auto"/>
                    <w:bottom w:val="nil"/>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4.983</w:t>
                  </w:r>
                </w:p>
              </w:tc>
              <w:tc>
                <w:tcPr>
                  <w:tcW w:w="1613" w:type="dxa"/>
                  <w:tcBorders>
                    <w:top w:val="single" w:sz="4" w:space="0" w:color="auto"/>
                    <w:left w:val="nil"/>
                    <w:bottom w:val="nil"/>
                    <w:right w:val="nil"/>
                  </w:tcBorders>
                  <w:vAlign w:val="center"/>
                </w:tcPr>
                <w:p w:rsidR="00C60BE8" w:rsidRPr="00F9475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0.537</w:t>
                  </w:r>
                </w:p>
              </w:tc>
              <w:tc>
                <w:tcPr>
                  <w:tcW w:w="2537" w:type="dxa"/>
                  <w:tcBorders>
                    <w:top w:val="single" w:sz="4" w:space="0" w:color="auto"/>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651</w:t>
                  </w:r>
                </w:p>
              </w:tc>
            </w:tr>
            <w:tr w:rsidR="00C60BE8" w:rsidRPr="00F94758" w:rsidTr="00C60BE8">
              <w:trPr>
                <w:trHeight w:val="275"/>
                <w:jc w:val="center"/>
              </w:trPr>
              <w:tc>
                <w:tcPr>
                  <w:tcW w:w="2693" w:type="dxa"/>
                  <w:vMerge/>
                  <w:tcBorders>
                    <w:top w:val="nil"/>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nil"/>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3.325</w:t>
                  </w:r>
                </w:p>
              </w:tc>
              <w:tc>
                <w:tcPr>
                  <w:tcW w:w="1613" w:type="dxa"/>
                  <w:tcBorders>
                    <w:top w:val="nil"/>
                    <w:left w:val="nil"/>
                    <w:bottom w:val="nil"/>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0.356</w:t>
                  </w:r>
                </w:p>
              </w:tc>
              <w:tc>
                <w:tcPr>
                  <w:tcW w:w="2537" w:type="dxa"/>
                  <w:tcBorders>
                    <w:top w:val="nil"/>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579</w:t>
                  </w:r>
                </w:p>
              </w:tc>
            </w:tr>
            <w:tr w:rsidR="00C60BE8" w:rsidRPr="00F94758" w:rsidTr="00C60BE8">
              <w:trPr>
                <w:trHeight w:val="275"/>
                <w:jc w:val="center"/>
              </w:trPr>
              <w:tc>
                <w:tcPr>
                  <w:tcW w:w="2693" w:type="dxa"/>
                  <w:vMerge/>
                  <w:tcBorders>
                    <w:top w:val="nil"/>
                    <w:bottom w:val="single" w:sz="4" w:space="0" w:color="auto"/>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single" w:sz="4" w:space="0" w:color="auto"/>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3.871</w:t>
                  </w:r>
                </w:p>
              </w:tc>
              <w:tc>
                <w:tcPr>
                  <w:tcW w:w="1613" w:type="dxa"/>
                  <w:tcBorders>
                    <w:top w:val="nil"/>
                    <w:left w:val="nil"/>
                    <w:bottom w:val="single" w:sz="4" w:space="0" w:color="auto"/>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0.638</w:t>
                  </w:r>
                </w:p>
              </w:tc>
              <w:tc>
                <w:tcPr>
                  <w:tcW w:w="2537" w:type="dxa"/>
                  <w:tcBorders>
                    <w:top w:val="nil"/>
                    <w:left w:val="nil"/>
                    <w:bottom w:val="single" w:sz="4" w:space="0" w:color="auto"/>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815</w:t>
                  </w:r>
                </w:p>
              </w:tc>
            </w:tr>
            <w:tr w:rsidR="00C60BE8" w:rsidRPr="00F94758" w:rsidTr="00C60BE8">
              <w:trPr>
                <w:trHeight w:val="275"/>
                <w:jc w:val="center"/>
              </w:trPr>
              <w:tc>
                <w:tcPr>
                  <w:tcW w:w="2693" w:type="dxa"/>
                  <w:vMerge w:val="restart"/>
                  <w:tcBorders>
                    <w:top w:val="single" w:sz="4" w:space="0" w:color="auto"/>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III</w:t>
                  </w:r>
                </w:p>
              </w:tc>
              <w:tc>
                <w:tcPr>
                  <w:tcW w:w="1613" w:type="dxa"/>
                  <w:tcBorders>
                    <w:top w:val="single" w:sz="4" w:space="0" w:color="auto"/>
                    <w:bottom w:val="nil"/>
                  </w:tcBorders>
                </w:tcPr>
                <w:p w:rsidR="00C60BE8" w:rsidRPr="009078FC" w:rsidRDefault="00C60BE8" w:rsidP="00C60BE8">
                  <w:pPr>
                    <w:jc w:val="center"/>
                    <w:rPr>
                      <w:rFonts w:ascii="Times New Roman" w:eastAsia="Calibri" w:hAnsi="Times New Roman" w:cs="Times New Roman"/>
                      <w:color w:val="000000" w:themeColor="text1"/>
                      <w:sz w:val="24"/>
                      <w:szCs w:val="24"/>
                    </w:rPr>
                  </w:pPr>
                  <w:r w:rsidRPr="009078FC">
                    <w:rPr>
                      <w:rFonts w:ascii="Times New Roman" w:eastAsia="Calibri" w:hAnsi="Times New Roman" w:cs="Times New Roman"/>
                      <w:color w:val="000000" w:themeColor="text1"/>
                      <w:sz w:val="24"/>
                      <w:szCs w:val="24"/>
                    </w:rPr>
                    <w:t>5.384</w:t>
                  </w:r>
                </w:p>
              </w:tc>
              <w:tc>
                <w:tcPr>
                  <w:tcW w:w="1613" w:type="dxa"/>
                  <w:tcBorders>
                    <w:top w:val="single" w:sz="4" w:space="0" w:color="auto"/>
                    <w:left w:val="nil"/>
                    <w:bottom w:val="nil"/>
                    <w:right w:val="nil"/>
                  </w:tcBorders>
                  <w:vAlign w:val="center"/>
                </w:tcPr>
                <w:p w:rsidR="00C60BE8" w:rsidRPr="00F9475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0.514</w:t>
                  </w:r>
                </w:p>
              </w:tc>
              <w:tc>
                <w:tcPr>
                  <w:tcW w:w="2537" w:type="dxa"/>
                  <w:tcBorders>
                    <w:top w:val="single" w:sz="4" w:space="0" w:color="auto"/>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687</w:t>
                  </w:r>
                </w:p>
              </w:tc>
            </w:tr>
            <w:tr w:rsidR="00C60BE8" w:rsidRPr="00F94758" w:rsidTr="00C60BE8">
              <w:trPr>
                <w:trHeight w:val="275"/>
                <w:jc w:val="center"/>
              </w:trPr>
              <w:tc>
                <w:tcPr>
                  <w:tcW w:w="2693" w:type="dxa"/>
                  <w:vMerge/>
                  <w:tcBorders>
                    <w:top w:val="nil"/>
                    <w:bottom w:val="nil"/>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nil"/>
                  </w:tcBorders>
                </w:tcPr>
                <w:p w:rsidR="00C60BE8" w:rsidRPr="009078FC" w:rsidRDefault="00C60BE8" w:rsidP="00C60BE8">
                  <w:pPr>
                    <w:jc w:val="center"/>
                    <w:rPr>
                      <w:rFonts w:ascii="Times New Roman" w:eastAsia="Calibri" w:hAnsi="Times New Roman" w:cs="Times New Roman"/>
                      <w:color w:val="000000" w:themeColor="text1"/>
                      <w:sz w:val="24"/>
                      <w:szCs w:val="24"/>
                    </w:rPr>
                  </w:pPr>
                  <w:r w:rsidRPr="009078FC">
                    <w:rPr>
                      <w:rFonts w:ascii="Times New Roman" w:eastAsia="Calibri" w:hAnsi="Times New Roman" w:cs="Times New Roman"/>
                      <w:color w:val="000000" w:themeColor="text1"/>
                      <w:sz w:val="24"/>
                      <w:szCs w:val="24"/>
                    </w:rPr>
                    <w:t>3.589</w:t>
                  </w:r>
                </w:p>
              </w:tc>
              <w:tc>
                <w:tcPr>
                  <w:tcW w:w="1613" w:type="dxa"/>
                  <w:tcBorders>
                    <w:top w:val="nil"/>
                    <w:left w:val="nil"/>
                    <w:bottom w:val="nil"/>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0.393</w:t>
                  </w:r>
                </w:p>
              </w:tc>
              <w:tc>
                <w:tcPr>
                  <w:tcW w:w="2537" w:type="dxa"/>
                  <w:tcBorders>
                    <w:top w:val="nil"/>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452</w:t>
                  </w:r>
                </w:p>
              </w:tc>
            </w:tr>
            <w:tr w:rsidR="00C60BE8" w:rsidRPr="00F94758" w:rsidTr="00C60BE8">
              <w:trPr>
                <w:trHeight w:val="275"/>
                <w:jc w:val="center"/>
              </w:trPr>
              <w:tc>
                <w:tcPr>
                  <w:tcW w:w="2693" w:type="dxa"/>
                  <w:vMerge/>
                  <w:tcBorders>
                    <w:top w:val="nil"/>
                    <w:bottom w:val="single" w:sz="4" w:space="0" w:color="auto"/>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Borders>
                    <w:top w:val="nil"/>
                    <w:bottom w:val="single" w:sz="4" w:space="0" w:color="auto"/>
                  </w:tcBorders>
                </w:tcPr>
                <w:p w:rsidR="00C60BE8" w:rsidRPr="009078FC" w:rsidRDefault="00C60BE8" w:rsidP="00C60BE8">
                  <w:pPr>
                    <w:jc w:val="center"/>
                    <w:rPr>
                      <w:rFonts w:ascii="Times New Roman" w:eastAsia="Calibri" w:hAnsi="Times New Roman" w:cs="Times New Roman"/>
                      <w:color w:val="000000" w:themeColor="text1"/>
                      <w:sz w:val="24"/>
                      <w:szCs w:val="24"/>
                    </w:rPr>
                  </w:pPr>
                  <w:r w:rsidRPr="009078FC">
                    <w:rPr>
                      <w:rFonts w:ascii="Times New Roman" w:eastAsia="Calibri" w:hAnsi="Times New Roman" w:cs="Times New Roman"/>
                      <w:color w:val="000000" w:themeColor="text1"/>
                      <w:sz w:val="24"/>
                      <w:szCs w:val="24"/>
                    </w:rPr>
                    <w:t>4.258</w:t>
                  </w:r>
                </w:p>
              </w:tc>
              <w:tc>
                <w:tcPr>
                  <w:tcW w:w="1613" w:type="dxa"/>
                  <w:tcBorders>
                    <w:top w:val="nil"/>
                    <w:left w:val="nil"/>
                    <w:bottom w:val="single" w:sz="4" w:space="0" w:color="auto"/>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0.454</w:t>
                  </w:r>
                </w:p>
              </w:tc>
              <w:tc>
                <w:tcPr>
                  <w:tcW w:w="2537" w:type="dxa"/>
                  <w:tcBorders>
                    <w:top w:val="nil"/>
                    <w:left w:val="nil"/>
                    <w:bottom w:val="single" w:sz="4" w:space="0" w:color="auto"/>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845</w:t>
                  </w:r>
                </w:p>
              </w:tc>
            </w:tr>
            <w:tr w:rsidR="00C60BE8" w:rsidRPr="00F94758" w:rsidTr="00C60BE8">
              <w:trPr>
                <w:trHeight w:val="275"/>
                <w:jc w:val="center"/>
              </w:trPr>
              <w:tc>
                <w:tcPr>
                  <w:tcW w:w="2693" w:type="dxa"/>
                  <w:vMerge w:val="restart"/>
                  <w:tcBorders>
                    <w:top w:val="single" w:sz="4" w:space="0" w:color="auto"/>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r w:rsidRPr="003D56D0">
                    <w:rPr>
                      <w:rFonts w:ascii="Times New Roman" w:eastAsia="Calibri" w:hAnsi="Times New Roman" w:cs="Times New Roman"/>
                      <w:b/>
                      <w:color w:val="000000" w:themeColor="text1"/>
                      <w:sz w:val="24"/>
                      <w:szCs w:val="24"/>
                    </w:rPr>
                    <w:t>IV</w:t>
                  </w:r>
                </w:p>
              </w:tc>
              <w:tc>
                <w:tcPr>
                  <w:tcW w:w="1613" w:type="dxa"/>
                  <w:tcBorders>
                    <w:top w:val="single" w:sz="4" w:space="0" w:color="auto"/>
                  </w:tcBorders>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5.248</w:t>
                  </w:r>
                </w:p>
              </w:tc>
              <w:tc>
                <w:tcPr>
                  <w:tcW w:w="1613" w:type="dxa"/>
                  <w:tcBorders>
                    <w:top w:val="single" w:sz="4" w:space="0" w:color="auto"/>
                    <w:left w:val="nil"/>
                    <w:bottom w:val="nil"/>
                    <w:right w:val="nil"/>
                  </w:tcBorders>
                  <w:vAlign w:val="center"/>
                </w:tcPr>
                <w:p w:rsidR="00C60BE8" w:rsidRPr="00F9475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0.560</w:t>
                  </w:r>
                </w:p>
              </w:tc>
              <w:tc>
                <w:tcPr>
                  <w:tcW w:w="2537" w:type="dxa"/>
                  <w:tcBorders>
                    <w:top w:val="single" w:sz="4" w:space="0" w:color="auto"/>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683</w:t>
                  </w:r>
                </w:p>
              </w:tc>
            </w:tr>
            <w:tr w:rsidR="00C60BE8" w:rsidRPr="00F94758" w:rsidTr="00C60BE8">
              <w:trPr>
                <w:trHeight w:val="275"/>
                <w:jc w:val="center"/>
              </w:trPr>
              <w:tc>
                <w:tcPr>
                  <w:tcW w:w="2693" w:type="dxa"/>
                  <w:vMerge/>
                  <w:tcBorders>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3.693</w:t>
                  </w:r>
                </w:p>
              </w:tc>
              <w:tc>
                <w:tcPr>
                  <w:tcW w:w="1613" w:type="dxa"/>
                  <w:tcBorders>
                    <w:top w:val="nil"/>
                    <w:left w:val="nil"/>
                    <w:bottom w:val="nil"/>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0.319</w:t>
                  </w:r>
                </w:p>
              </w:tc>
              <w:tc>
                <w:tcPr>
                  <w:tcW w:w="2537" w:type="dxa"/>
                  <w:tcBorders>
                    <w:top w:val="nil"/>
                    <w:left w:val="nil"/>
                    <w:bottom w:val="nil"/>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512</w:t>
                  </w:r>
                </w:p>
              </w:tc>
            </w:tr>
            <w:tr w:rsidR="00C60BE8" w:rsidRPr="00F94758" w:rsidTr="00C60BE8">
              <w:trPr>
                <w:trHeight w:val="275"/>
                <w:jc w:val="center"/>
              </w:trPr>
              <w:tc>
                <w:tcPr>
                  <w:tcW w:w="2693" w:type="dxa"/>
                  <w:vMerge/>
                  <w:tcBorders>
                    <w:right w:val="nil"/>
                  </w:tcBorders>
                  <w:vAlign w:val="center"/>
                </w:tcPr>
                <w:p w:rsidR="00C60BE8" w:rsidRPr="003D56D0" w:rsidRDefault="00C60BE8" w:rsidP="00C60BE8">
                  <w:pPr>
                    <w:jc w:val="center"/>
                    <w:rPr>
                      <w:rFonts w:ascii="Times New Roman" w:eastAsia="Calibri" w:hAnsi="Times New Roman" w:cs="Times New Roman"/>
                      <w:b/>
                      <w:color w:val="000000" w:themeColor="text1"/>
                      <w:sz w:val="24"/>
                      <w:szCs w:val="24"/>
                    </w:rPr>
                  </w:pPr>
                </w:p>
              </w:tc>
              <w:tc>
                <w:tcPr>
                  <w:tcW w:w="1613" w:type="dxa"/>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4.043</w:t>
                  </w:r>
                </w:p>
              </w:tc>
              <w:tc>
                <w:tcPr>
                  <w:tcW w:w="1613" w:type="dxa"/>
                  <w:tcBorders>
                    <w:top w:val="nil"/>
                    <w:left w:val="nil"/>
                    <w:bottom w:val="single" w:sz="4" w:space="0" w:color="auto"/>
                    <w:right w:val="nil"/>
                  </w:tcBorders>
                  <w:vAlign w:val="center"/>
                </w:tcPr>
                <w:p w:rsidR="00C60BE8" w:rsidRDefault="00C60BE8" w:rsidP="00C60BE8">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0.436</w:t>
                  </w:r>
                </w:p>
              </w:tc>
              <w:tc>
                <w:tcPr>
                  <w:tcW w:w="2537" w:type="dxa"/>
                  <w:tcBorders>
                    <w:top w:val="nil"/>
                    <w:left w:val="nil"/>
                    <w:bottom w:val="single" w:sz="4" w:space="0" w:color="auto"/>
                    <w:right w:val="nil"/>
                  </w:tcBorders>
                </w:tcPr>
                <w:p w:rsidR="00C60BE8" w:rsidRPr="009078FC" w:rsidRDefault="00C60BE8" w:rsidP="00C60BE8">
                  <w:pPr>
                    <w:jc w:val="center"/>
                    <w:rPr>
                      <w:rFonts w:ascii="Times New Roman" w:hAnsi="Times New Roman" w:cs="Times New Roman"/>
                    </w:rPr>
                  </w:pPr>
                  <w:r w:rsidRPr="009078FC">
                    <w:rPr>
                      <w:rFonts w:ascii="Times New Roman" w:hAnsi="Times New Roman" w:cs="Times New Roman"/>
                    </w:rPr>
                    <w:t>0</w:t>
                  </w:r>
                  <w:r>
                    <w:rPr>
                      <w:rFonts w:ascii="Times New Roman" w:hAnsi="Times New Roman" w:cs="Times New Roman"/>
                    </w:rPr>
                    <w:t>.</w:t>
                  </w:r>
                  <w:r w:rsidRPr="009078FC">
                    <w:rPr>
                      <w:rFonts w:ascii="Times New Roman" w:hAnsi="Times New Roman" w:cs="Times New Roman"/>
                    </w:rPr>
                    <w:t>803</w:t>
                  </w:r>
                </w:p>
              </w:tc>
            </w:tr>
          </w:tbl>
          <w:p w:rsidR="0001179D" w:rsidRDefault="0001179D" w:rsidP="00D1207B">
            <w:pPr>
              <w:spacing w:after="0" w:line="360" w:lineRule="auto"/>
              <w:ind w:firstLine="708"/>
              <w:jc w:val="both"/>
              <w:rPr>
                <w:rFonts w:ascii="Times New Roman" w:eastAsia="Calibri" w:hAnsi="Times New Roman" w:cs="Times New Roman"/>
                <w:color w:val="000000" w:themeColor="text1"/>
                <w:sz w:val="24"/>
                <w:szCs w:val="24"/>
              </w:rPr>
            </w:pPr>
          </w:p>
          <w:p w:rsidR="00277106" w:rsidRDefault="00277106" w:rsidP="009078FC">
            <w:pPr>
              <w:spacing w:after="0" w:line="240" w:lineRule="auto"/>
              <w:ind w:left="336"/>
              <w:rPr>
                <w:rFonts w:ascii="Times New Roman" w:eastAsia="Calibri" w:hAnsi="Times New Roman" w:cs="Times New Roman"/>
                <w:b/>
                <w:color w:val="000000" w:themeColor="text1"/>
                <w:sz w:val="24"/>
                <w:szCs w:val="24"/>
              </w:rPr>
            </w:pPr>
          </w:p>
          <w:p w:rsidR="009078FC" w:rsidRDefault="00AC0531" w:rsidP="009078FC">
            <w:pPr>
              <w:spacing w:after="0" w:line="240" w:lineRule="auto"/>
              <w:ind w:left="336"/>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T</w:t>
            </w:r>
            <w:r w:rsidR="009078FC" w:rsidRPr="00364A47">
              <w:rPr>
                <w:rFonts w:ascii="Times New Roman" w:eastAsia="Calibri" w:hAnsi="Times New Roman" w:cs="Times New Roman"/>
                <w:b/>
                <w:color w:val="000000" w:themeColor="text1"/>
                <w:sz w:val="24"/>
                <w:szCs w:val="24"/>
              </w:rPr>
              <w:t xml:space="preserve">ablo </w:t>
            </w:r>
            <w:r w:rsidR="00A13076">
              <w:rPr>
                <w:rFonts w:ascii="Times New Roman" w:eastAsia="Calibri" w:hAnsi="Times New Roman" w:cs="Times New Roman"/>
                <w:b/>
                <w:color w:val="000000" w:themeColor="text1"/>
                <w:sz w:val="24"/>
                <w:szCs w:val="24"/>
              </w:rPr>
              <w:t>8</w:t>
            </w:r>
            <w:r w:rsidR="009078FC" w:rsidRPr="00364A47">
              <w:rPr>
                <w:rFonts w:ascii="Times New Roman" w:eastAsia="Calibri" w:hAnsi="Times New Roman" w:cs="Times New Roman"/>
                <w:b/>
                <w:color w:val="000000" w:themeColor="text1"/>
                <w:sz w:val="24"/>
                <w:szCs w:val="24"/>
              </w:rPr>
              <w:t>.</w:t>
            </w:r>
            <w:r w:rsidR="009078FC" w:rsidRPr="00364A47">
              <w:rPr>
                <w:rFonts w:ascii="Times New Roman" w:eastAsia="Calibri" w:hAnsi="Times New Roman" w:cs="Times New Roman"/>
                <w:color w:val="000000" w:themeColor="text1"/>
                <w:sz w:val="24"/>
                <w:szCs w:val="24"/>
              </w:rPr>
              <w:t xml:space="preserve"> 4 Farklı havalandırma koşulunda gerçekleştirilen üç tekrarlı deneyde elde edilen ortalama beta</w:t>
            </w:r>
            <w:r w:rsidR="00364A47">
              <w:rPr>
                <w:rFonts w:ascii="Times New Roman" w:eastAsia="Calibri" w:hAnsi="Times New Roman" w:cs="Times New Roman"/>
                <w:color w:val="000000" w:themeColor="text1"/>
                <w:sz w:val="24"/>
                <w:szCs w:val="24"/>
              </w:rPr>
              <w:t xml:space="preserve"> </w:t>
            </w:r>
            <w:r w:rsidR="009078FC" w:rsidRPr="00364A47">
              <w:rPr>
                <w:rFonts w:ascii="Times New Roman" w:eastAsia="Calibri" w:hAnsi="Times New Roman" w:cs="Times New Roman"/>
                <w:color w:val="000000" w:themeColor="text1"/>
                <w:sz w:val="24"/>
                <w:szCs w:val="24"/>
              </w:rPr>
              <w:t>glukan verimleri</w:t>
            </w:r>
          </w:p>
          <w:p w:rsidR="009078FC" w:rsidRDefault="009078FC" w:rsidP="00D1207B">
            <w:pPr>
              <w:spacing w:after="0" w:line="360" w:lineRule="auto"/>
              <w:ind w:firstLine="708"/>
              <w:jc w:val="both"/>
              <w:rPr>
                <w:rFonts w:ascii="Times New Roman" w:eastAsia="Calibri" w:hAnsi="Times New Roman" w:cs="Times New Roman"/>
                <w:color w:val="000000" w:themeColor="text1"/>
                <w:sz w:val="24"/>
                <w:szCs w:val="24"/>
              </w:rPr>
            </w:pPr>
          </w:p>
          <w:tbl>
            <w:tblPr>
              <w:tblStyle w:val="TabloKlavuzu"/>
              <w:tblW w:w="816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790"/>
              <w:gridCol w:w="1661"/>
              <w:gridCol w:w="2888"/>
            </w:tblGrid>
            <w:tr w:rsidR="00364A47" w:rsidRPr="00F94758" w:rsidTr="00364A47">
              <w:trPr>
                <w:jc w:val="center"/>
              </w:trPr>
              <w:tc>
                <w:tcPr>
                  <w:tcW w:w="1822" w:type="dxa"/>
                  <w:tcBorders>
                    <w:top w:val="single" w:sz="4" w:space="0" w:color="auto"/>
                    <w:bottom w:val="single" w:sz="4" w:space="0" w:color="auto"/>
                  </w:tcBorders>
                </w:tcPr>
                <w:p w:rsidR="00364A47" w:rsidRPr="00F94758" w:rsidRDefault="00364A47" w:rsidP="00732462">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Havala</w:t>
                  </w:r>
                  <w:r w:rsidR="00732462">
                    <w:rPr>
                      <w:rFonts w:ascii="Times New Roman" w:eastAsia="Calibri" w:hAnsi="Times New Roman" w:cs="Times New Roman"/>
                      <w:b/>
                      <w:color w:val="000000" w:themeColor="text1"/>
                      <w:sz w:val="24"/>
                      <w:szCs w:val="24"/>
                    </w:rPr>
                    <w:t xml:space="preserve">ndırma Koşulu </w:t>
                  </w:r>
                </w:p>
              </w:tc>
              <w:tc>
                <w:tcPr>
                  <w:tcW w:w="1790" w:type="dxa"/>
                  <w:tcBorders>
                    <w:top w:val="single" w:sz="4" w:space="0" w:color="auto"/>
                    <w:bottom w:val="single" w:sz="4" w:space="0" w:color="auto"/>
                  </w:tcBorders>
                </w:tcPr>
                <w:p w:rsidR="00364A47" w:rsidRPr="00D1207B" w:rsidRDefault="00364A47" w:rsidP="00364A47">
                  <w:pPr>
                    <w:tabs>
                      <w:tab w:val="left" w:pos="567"/>
                    </w:tabs>
                    <w:jc w:val="center"/>
                    <w:rPr>
                      <w:rFonts w:ascii="Times New Roman" w:hAnsi="Times New Roman" w:cs="Times New Roman"/>
                      <w:b/>
                      <w:sz w:val="24"/>
                      <w:szCs w:val="24"/>
                    </w:rPr>
                  </w:pPr>
                  <w:r w:rsidRPr="00D1207B">
                    <w:rPr>
                      <w:rFonts w:ascii="Times New Roman" w:hAnsi="Times New Roman" w:cs="Times New Roman"/>
                      <w:b/>
                      <w:sz w:val="24"/>
                      <w:szCs w:val="24"/>
                    </w:rPr>
                    <w:t>m</w:t>
                  </w:r>
                  <w:r w:rsidRPr="00D1207B">
                    <w:rPr>
                      <w:rFonts w:ascii="Times New Roman" w:hAnsi="Times New Roman" w:cs="Times New Roman"/>
                      <w:b/>
                      <w:sz w:val="24"/>
                      <w:szCs w:val="24"/>
                      <w:vertAlign w:val="subscript"/>
                    </w:rPr>
                    <w:t xml:space="preserve">mikroorganizma </w:t>
                  </w:r>
                  <w:r w:rsidRPr="00D1207B">
                    <w:rPr>
                      <w:rFonts w:ascii="Times New Roman" w:hAnsi="Times New Roman" w:cs="Times New Roman"/>
                      <w:b/>
                      <w:sz w:val="24"/>
                      <w:szCs w:val="24"/>
                    </w:rPr>
                    <w:t>(g</w:t>
                  </w:r>
                  <w:r>
                    <w:rPr>
                      <w:rFonts w:ascii="Times New Roman" w:hAnsi="Times New Roman" w:cs="Times New Roman"/>
                      <w:b/>
                      <w:sz w:val="24"/>
                      <w:szCs w:val="24"/>
                    </w:rPr>
                    <w:t xml:space="preserve"> k.h.</w:t>
                  </w:r>
                  <w:r w:rsidRPr="00D1207B">
                    <w:rPr>
                      <w:rFonts w:ascii="Times New Roman" w:hAnsi="Times New Roman" w:cs="Times New Roman"/>
                      <w:b/>
                      <w:sz w:val="24"/>
                      <w:szCs w:val="24"/>
                    </w:rPr>
                    <w:t>)</w:t>
                  </w:r>
                </w:p>
              </w:tc>
              <w:tc>
                <w:tcPr>
                  <w:tcW w:w="1661" w:type="dxa"/>
                  <w:tcBorders>
                    <w:top w:val="single" w:sz="4" w:space="0" w:color="auto"/>
                    <w:bottom w:val="single" w:sz="4" w:space="0" w:color="auto"/>
                  </w:tcBorders>
                </w:tcPr>
                <w:p w:rsidR="00CC11B5" w:rsidRDefault="00364A47" w:rsidP="00364A47">
                  <w:pPr>
                    <w:tabs>
                      <w:tab w:val="left" w:pos="567"/>
                    </w:tabs>
                    <w:jc w:val="center"/>
                    <w:rPr>
                      <w:rFonts w:ascii="Times New Roman" w:hAnsi="Times New Roman" w:cs="Times New Roman"/>
                      <w:b/>
                      <w:sz w:val="24"/>
                      <w:szCs w:val="24"/>
                      <w:vertAlign w:val="subscript"/>
                    </w:rPr>
                  </w:pPr>
                  <w:r w:rsidRPr="00D1207B">
                    <w:rPr>
                      <w:rFonts w:ascii="Times New Roman" w:hAnsi="Times New Roman" w:cs="Times New Roman"/>
                      <w:b/>
                      <w:sz w:val="24"/>
                      <w:szCs w:val="24"/>
                    </w:rPr>
                    <w:t>m</w:t>
                  </w:r>
                  <w:r w:rsidRPr="00D1207B">
                    <w:rPr>
                      <w:rFonts w:ascii="Times New Roman" w:hAnsi="Times New Roman" w:cs="Times New Roman"/>
                      <w:b/>
                      <w:sz w:val="24"/>
                      <w:szCs w:val="24"/>
                      <w:vertAlign w:val="subscript"/>
                    </w:rPr>
                    <w:t xml:space="preserve">beta glukan </w:t>
                  </w:r>
                </w:p>
                <w:p w:rsidR="00364A47" w:rsidRPr="00D1207B" w:rsidRDefault="00364A47" w:rsidP="00364A47">
                  <w:pPr>
                    <w:tabs>
                      <w:tab w:val="left" w:pos="567"/>
                    </w:tabs>
                    <w:jc w:val="center"/>
                    <w:rPr>
                      <w:rFonts w:ascii="Times New Roman" w:hAnsi="Times New Roman" w:cs="Times New Roman"/>
                      <w:b/>
                      <w:sz w:val="24"/>
                      <w:szCs w:val="24"/>
                    </w:rPr>
                  </w:pPr>
                  <w:r w:rsidRPr="00D1207B">
                    <w:rPr>
                      <w:rFonts w:ascii="Times New Roman" w:hAnsi="Times New Roman" w:cs="Times New Roman"/>
                      <w:b/>
                      <w:sz w:val="24"/>
                      <w:szCs w:val="24"/>
                    </w:rPr>
                    <w:t>(g)</w:t>
                  </w:r>
                </w:p>
              </w:tc>
              <w:tc>
                <w:tcPr>
                  <w:tcW w:w="2888" w:type="dxa"/>
                  <w:tcBorders>
                    <w:top w:val="single" w:sz="4" w:space="0" w:color="auto"/>
                    <w:bottom w:val="single" w:sz="4" w:space="0" w:color="auto"/>
                  </w:tcBorders>
                </w:tcPr>
                <w:p w:rsidR="00364A47" w:rsidRDefault="00364A47" w:rsidP="00364A47">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η</w:t>
                  </w:r>
                  <w:r w:rsidRPr="00D1207B">
                    <w:rPr>
                      <w:rFonts w:ascii="Times New Roman" w:eastAsia="Calibri" w:hAnsi="Times New Roman" w:cs="Times New Roman"/>
                      <w:b/>
                      <w:color w:val="000000" w:themeColor="text1"/>
                      <w:sz w:val="24"/>
                      <w:szCs w:val="24"/>
                    </w:rPr>
                    <w:t xml:space="preserve"> </w:t>
                  </w:r>
                </w:p>
                <w:p w:rsidR="00364A47" w:rsidRPr="00D1207B" w:rsidRDefault="00364A47" w:rsidP="00364A47">
                  <w:pPr>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w:t>
                  </w:r>
                  <w:r w:rsidRPr="00D1207B">
                    <w:rPr>
                      <w:rFonts w:ascii="Times New Roman" w:eastAsia="Calibri" w:hAnsi="Times New Roman" w:cs="Times New Roman"/>
                      <w:b/>
                      <w:color w:val="000000" w:themeColor="text1"/>
                      <w:sz w:val="24"/>
                      <w:szCs w:val="24"/>
                    </w:rPr>
                    <w:t xml:space="preserve">g </w:t>
                  </w:r>
                  <w:r>
                    <w:rPr>
                      <w:rFonts w:ascii="Times New Roman" w:eastAsia="Calibri" w:hAnsi="Times New Roman" w:cs="Times New Roman"/>
                      <w:b/>
                      <w:color w:val="000000" w:themeColor="text1"/>
                      <w:sz w:val="24"/>
                      <w:szCs w:val="24"/>
                    </w:rPr>
                    <w:t>beta-glukan/g k.</w:t>
                  </w:r>
                  <w:r w:rsidRPr="00D1207B">
                    <w:rPr>
                      <w:rFonts w:ascii="Times New Roman" w:eastAsia="Calibri" w:hAnsi="Times New Roman" w:cs="Times New Roman"/>
                      <w:b/>
                      <w:color w:val="000000" w:themeColor="text1"/>
                      <w:sz w:val="24"/>
                      <w:szCs w:val="24"/>
                    </w:rPr>
                    <w:t>h.</w:t>
                  </w:r>
                  <w:r>
                    <w:rPr>
                      <w:rFonts w:ascii="Times New Roman" w:eastAsia="Calibri" w:hAnsi="Times New Roman" w:cs="Times New Roman"/>
                      <w:b/>
                      <w:color w:val="000000" w:themeColor="text1"/>
                      <w:sz w:val="24"/>
                      <w:szCs w:val="24"/>
                    </w:rPr>
                    <w:t>)</w:t>
                  </w:r>
                  <w:r w:rsidRPr="00D1207B">
                    <w:rPr>
                      <w:rFonts w:ascii="Times New Roman" w:eastAsia="Calibri" w:hAnsi="Times New Roman" w:cs="Times New Roman"/>
                      <w:b/>
                      <w:color w:val="000000" w:themeColor="text1"/>
                      <w:sz w:val="24"/>
                      <w:szCs w:val="24"/>
                    </w:rPr>
                    <w:t xml:space="preserve"> </w:t>
                  </w:r>
                </w:p>
              </w:tc>
            </w:tr>
            <w:tr w:rsidR="00364A47" w:rsidRPr="00F94758" w:rsidTr="00364A47">
              <w:trPr>
                <w:jc w:val="center"/>
              </w:trPr>
              <w:tc>
                <w:tcPr>
                  <w:tcW w:w="1822"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b/>
                      <w:color w:val="000000" w:themeColor="text1"/>
                      <w:sz w:val="24"/>
                      <w:szCs w:val="24"/>
                    </w:rPr>
                  </w:pPr>
                  <w:r w:rsidRPr="00916026">
                    <w:rPr>
                      <w:rFonts w:ascii="Times New Roman" w:eastAsia="Calibri" w:hAnsi="Times New Roman" w:cs="Times New Roman"/>
                      <w:b/>
                      <w:color w:val="000000" w:themeColor="text1"/>
                      <w:sz w:val="24"/>
                      <w:szCs w:val="24"/>
                    </w:rPr>
                    <w:t>I</w:t>
                  </w:r>
                </w:p>
              </w:tc>
              <w:tc>
                <w:tcPr>
                  <w:tcW w:w="1790"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sidRPr="00916026">
                    <w:rPr>
                      <w:rFonts w:ascii="Times New Roman" w:eastAsia="Calibri" w:hAnsi="Times New Roman" w:cs="Times New Roman"/>
                      <w:color w:val="000000" w:themeColor="text1"/>
                      <w:sz w:val="24"/>
                      <w:szCs w:val="24"/>
                    </w:rPr>
                    <w:t>2.049</w:t>
                  </w:r>
                </w:p>
              </w:tc>
              <w:tc>
                <w:tcPr>
                  <w:tcW w:w="1661" w:type="dxa"/>
                  <w:tcBorders>
                    <w:top w:val="single" w:sz="4" w:space="0" w:color="auto"/>
                    <w:left w:val="nil"/>
                    <w:bottom w:val="single" w:sz="4" w:space="0" w:color="auto"/>
                    <w:right w:val="nil"/>
                  </w:tcBorders>
                  <w:vAlign w:val="center"/>
                </w:tcPr>
                <w:p w:rsidR="00364A47" w:rsidRPr="00916026" w:rsidRDefault="00364A47" w:rsidP="00364A47">
                  <w:pPr>
                    <w:jc w:val="center"/>
                    <w:rPr>
                      <w:rFonts w:ascii="Times New Roman" w:hAnsi="Times New Roman" w:cs="Times New Roman"/>
                      <w:color w:val="000000"/>
                      <w:sz w:val="24"/>
                      <w:szCs w:val="24"/>
                    </w:rPr>
                  </w:pPr>
                  <w:r w:rsidRPr="00916026">
                    <w:rPr>
                      <w:rFonts w:ascii="Times New Roman" w:hAnsi="Times New Roman" w:cs="Times New Roman"/>
                      <w:color w:val="000000"/>
                      <w:sz w:val="24"/>
                      <w:szCs w:val="24"/>
                    </w:rPr>
                    <w:t>1.452</w:t>
                  </w:r>
                </w:p>
              </w:tc>
              <w:tc>
                <w:tcPr>
                  <w:tcW w:w="2888" w:type="dxa"/>
                  <w:tcBorders>
                    <w:top w:val="single" w:sz="4" w:space="0" w:color="auto"/>
                    <w:left w:val="nil"/>
                    <w:bottom w:val="single" w:sz="4" w:space="0" w:color="auto"/>
                    <w:right w:val="nil"/>
                  </w:tcBorders>
                </w:tcPr>
                <w:p w:rsidR="00364A47" w:rsidRPr="00A13076" w:rsidRDefault="00364A47" w:rsidP="00364A47">
                  <w:pPr>
                    <w:jc w:val="center"/>
                    <w:rPr>
                      <w:rFonts w:ascii="Times New Roman" w:eastAsia="Calibri" w:hAnsi="Times New Roman" w:cs="Times New Roman"/>
                      <w:b/>
                      <w:color w:val="000000" w:themeColor="text1"/>
                      <w:sz w:val="24"/>
                      <w:szCs w:val="24"/>
                    </w:rPr>
                  </w:pPr>
                  <w:r w:rsidRPr="00A13076">
                    <w:rPr>
                      <w:rFonts w:ascii="Times New Roman" w:eastAsia="Calibri" w:hAnsi="Times New Roman" w:cs="Times New Roman"/>
                      <w:b/>
                      <w:color w:val="000000" w:themeColor="text1"/>
                      <w:sz w:val="24"/>
                      <w:szCs w:val="24"/>
                    </w:rPr>
                    <w:t>0.699</w:t>
                  </w:r>
                </w:p>
              </w:tc>
            </w:tr>
            <w:tr w:rsidR="00364A47" w:rsidRPr="00F94758" w:rsidTr="00364A47">
              <w:trPr>
                <w:jc w:val="center"/>
              </w:trPr>
              <w:tc>
                <w:tcPr>
                  <w:tcW w:w="1822"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b/>
                      <w:color w:val="000000" w:themeColor="text1"/>
                      <w:sz w:val="24"/>
                      <w:szCs w:val="24"/>
                    </w:rPr>
                  </w:pPr>
                  <w:r w:rsidRPr="00916026">
                    <w:rPr>
                      <w:rFonts w:ascii="Times New Roman" w:eastAsia="Calibri" w:hAnsi="Times New Roman" w:cs="Times New Roman"/>
                      <w:b/>
                      <w:color w:val="000000" w:themeColor="text1"/>
                      <w:sz w:val="24"/>
                      <w:szCs w:val="24"/>
                    </w:rPr>
                    <w:t>II</w:t>
                  </w:r>
                </w:p>
              </w:tc>
              <w:tc>
                <w:tcPr>
                  <w:tcW w:w="1790"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sidRPr="00916026">
                    <w:rPr>
                      <w:rFonts w:ascii="Times New Roman" w:eastAsia="Calibri" w:hAnsi="Times New Roman" w:cs="Times New Roman"/>
                      <w:color w:val="000000" w:themeColor="text1"/>
                      <w:sz w:val="24"/>
                      <w:szCs w:val="24"/>
                    </w:rPr>
                    <w:t>2.030</w:t>
                  </w:r>
                </w:p>
              </w:tc>
              <w:tc>
                <w:tcPr>
                  <w:tcW w:w="1661" w:type="dxa"/>
                  <w:tcBorders>
                    <w:top w:val="single" w:sz="4" w:space="0" w:color="auto"/>
                    <w:left w:val="nil"/>
                    <w:bottom w:val="single" w:sz="4" w:space="0" w:color="auto"/>
                    <w:right w:val="nil"/>
                  </w:tcBorders>
                  <w:vAlign w:val="center"/>
                </w:tcPr>
                <w:p w:rsidR="00364A47" w:rsidRPr="00916026" w:rsidRDefault="00364A47" w:rsidP="00364A47">
                  <w:pPr>
                    <w:jc w:val="center"/>
                    <w:rPr>
                      <w:rFonts w:ascii="Times New Roman" w:hAnsi="Times New Roman" w:cs="Times New Roman"/>
                      <w:color w:val="000000"/>
                      <w:sz w:val="24"/>
                      <w:szCs w:val="24"/>
                    </w:rPr>
                  </w:pPr>
                  <w:r w:rsidRPr="00916026">
                    <w:rPr>
                      <w:rFonts w:ascii="Times New Roman" w:hAnsi="Times New Roman" w:cs="Times New Roman"/>
                      <w:color w:val="000000"/>
                      <w:sz w:val="24"/>
                      <w:szCs w:val="24"/>
                    </w:rPr>
                    <w:t>1.388</w:t>
                  </w:r>
                </w:p>
              </w:tc>
              <w:tc>
                <w:tcPr>
                  <w:tcW w:w="2888"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0.682</w:t>
                  </w:r>
                </w:p>
              </w:tc>
            </w:tr>
            <w:tr w:rsidR="00364A47" w:rsidRPr="00F94758" w:rsidTr="00364A47">
              <w:trPr>
                <w:jc w:val="center"/>
              </w:trPr>
              <w:tc>
                <w:tcPr>
                  <w:tcW w:w="1822"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b/>
                      <w:color w:val="000000" w:themeColor="text1"/>
                      <w:sz w:val="24"/>
                      <w:szCs w:val="24"/>
                    </w:rPr>
                  </w:pPr>
                  <w:r w:rsidRPr="00916026">
                    <w:rPr>
                      <w:rFonts w:ascii="Times New Roman" w:eastAsia="Calibri" w:hAnsi="Times New Roman" w:cs="Times New Roman"/>
                      <w:b/>
                      <w:color w:val="000000" w:themeColor="text1"/>
                      <w:sz w:val="24"/>
                      <w:szCs w:val="24"/>
                    </w:rPr>
                    <w:t>III</w:t>
                  </w:r>
                </w:p>
              </w:tc>
              <w:tc>
                <w:tcPr>
                  <w:tcW w:w="1790" w:type="dxa"/>
                  <w:tcBorders>
                    <w:top w:val="single" w:sz="4" w:space="0" w:color="auto"/>
                    <w:left w:val="nil"/>
                    <w:bottom w:val="single" w:sz="4" w:space="0" w:color="auto"/>
                    <w:right w:val="nil"/>
                  </w:tcBorders>
                </w:tcPr>
                <w:p w:rsidR="00364A47" w:rsidRPr="00A13076" w:rsidRDefault="00364A47" w:rsidP="00364A47">
                  <w:pPr>
                    <w:jc w:val="center"/>
                    <w:rPr>
                      <w:rFonts w:ascii="Times New Roman" w:eastAsia="Calibri" w:hAnsi="Times New Roman" w:cs="Times New Roman"/>
                      <w:color w:val="000000" w:themeColor="text1"/>
                      <w:sz w:val="24"/>
                      <w:szCs w:val="24"/>
                    </w:rPr>
                  </w:pPr>
                  <w:r w:rsidRPr="00A13076">
                    <w:rPr>
                      <w:rFonts w:ascii="Times New Roman" w:eastAsia="Calibri" w:hAnsi="Times New Roman" w:cs="Times New Roman"/>
                      <w:color w:val="000000" w:themeColor="text1"/>
                      <w:sz w:val="24"/>
                      <w:szCs w:val="24"/>
                    </w:rPr>
                    <w:t>2.205</w:t>
                  </w:r>
                </w:p>
              </w:tc>
              <w:tc>
                <w:tcPr>
                  <w:tcW w:w="1661" w:type="dxa"/>
                  <w:tcBorders>
                    <w:top w:val="single" w:sz="4" w:space="0" w:color="auto"/>
                    <w:left w:val="nil"/>
                    <w:bottom w:val="single" w:sz="4" w:space="0" w:color="auto"/>
                    <w:right w:val="nil"/>
                  </w:tcBorders>
                  <w:vAlign w:val="center"/>
                </w:tcPr>
                <w:p w:rsidR="00364A47" w:rsidRPr="00A13076" w:rsidRDefault="00364A47" w:rsidP="00364A47">
                  <w:pPr>
                    <w:jc w:val="center"/>
                    <w:rPr>
                      <w:rFonts w:ascii="Times New Roman" w:hAnsi="Times New Roman" w:cs="Times New Roman"/>
                      <w:color w:val="000000"/>
                      <w:sz w:val="24"/>
                      <w:szCs w:val="24"/>
                    </w:rPr>
                  </w:pPr>
                  <w:r w:rsidRPr="00A13076">
                    <w:rPr>
                      <w:rFonts w:ascii="Times New Roman" w:hAnsi="Times New Roman" w:cs="Times New Roman"/>
                      <w:color w:val="000000"/>
                      <w:sz w:val="24"/>
                      <w:szCs w:val="24"/>
                    </w:rPr>
                    <w:t>1.486</w:t>
                  </w:r>
                </w:p>
              </w:tc>
              <w:tc>
                <w:tcPr>
                  <w:tcW w:w="2888"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0.661</w:t>
                  </w:r>
                </w:p>
              </w:tc>
            </w:tr>
            <w:tr w:rsidR="00364A47" w:rsidRPr="00F94758" w:rsidTr="00364A47">
              <w:trPr>
                <w:jc w:val="center"/>
              </w:trPr>
              <w:tc>
                <w:tcPr>
                  <w:tcW w:w="1822"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b/>
                      <w:color w:val="000000" w:themeColor="text1"/>
                      <w:sz w:val="24"/>
                      <w:szCs w:val="24"/>
                    </w:rPr>
                  </w:pPr>
                  <w:r w:rsidRPr="00916026">
                    <w:rPr>
                      <w:rFonts w:ascii="Times New Roman" w:eastAsia="Calibri" w:hAnsi="Times New Roman" w:cs="Times New Roman"/>
                      <w:b/>
                      <w:color w:val="000000" w:themeColor="text1"/>
                      <w:sz w:val="24"/>
                      <w:szCs w:val="24"/>
                    </w:rPr>
                    <w:t>IV</w:t>
                  </w:r>
                </w:p>
              </w:tc>
              <w:tc>
                <w:tcPr>
                  <w:tcW w:w="1790"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sidRPr="00916026">
                    <w:rPr>
                      <w:rFonts w:ascii="Times New Roman" w:eastAsia="Calibri" w:hAnsi="Times New Roman" w:cs="Times New Roman"/>
                      <w:color w:val="000000" w:themeColor="text1"/>
                      <w:sz w:val="24"/>
                      <w:szCs w:val="24"/>
                    </w:rPr>
                    <w:t>2.164</w:t>
                  </w:r>
                </w:p>
              </w:tc>
              <w:tc>
                <w:tcPr>
                  <w:tcW w:w="1661" w:type="dxa"/>
                  <w:tcBorders>
                    <w:top w:val="single" w:sz="4" w:space="0" w:color="auto"/>
                    <w:left w:val="nil"/>
                    <w:bottom w:val="single" w:sz="4" w:space="0" w:color="auto"/>
                    <w:right w:val="nil"/>
                  </w:tcBorders>
                  <w:vAlign w:val="center"/>
                </w:tcPr>
                <w:p w:rsidR="00364A47" w:rsidRPr="00916026" w:rsidRDefault="00364A47" w:rsidP="00364A47">
                  <w:pPr>
                    <w:jc w:val="center"/>
                    <w:rPr>
                      <w:rFonts w:ascii="Times New Roman" w:hAnsi="Times New Roman" w:cs="Times New Roman"/>
                      <w:color w:val="000000"/>
                      <w:sz w:val="24"/>
                      <w:szCs w:val="24"/>
                    </w:rPr>
                  </w:pPr>
                  <w:r w:rsidRPr="00916026">
                    <w:rPr>
                      <w:rFonts w:ascii="Times New Roman" w:hAnsi="Times New Roman" w:cs="Times New Roman"/>
                      <w:color w:val="000000"/>
                      <w:sz w:val="24"/>
                      <w:szCs w:val="24"/>
                    </w:rPr>
                    <w:t>1.453</w:t>
                  </w:r>
                </w:p>
              </w:tc>
              <w:tc>
                <w:tcPr>
                  <w:tcW w:w="2888" w:type="dxa"/>
                  <w:tcBorders>
                    <w:top w:val="single" w:sz="4" w:space="0" w:color="auto"/>
                    <w:left w:val="nil"/>
                    <w:bottom w:val="single" w:sz="4" w:space="0" w:color="auto"/>
                    <w:right w:val="nil"/>
                  </w:tcBorders>
                </w:tcPr>
                <w:p w:rsidR="00364A47" w:rsidRPr="00916026" w:rsidRDefault="00364A47" w:rsidP="00364A47">
                  <w:pPr>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0.666</w:t>
                  </w:r>
                </w:p>
              </w:tc>
            </w:tr>
          </w:tbl>
          <w:p w:rsidR="0001179D" w:rsidRDefault="0001179D" w:rsidP="00D1207B">
            <w:pPr>
              <w:spacing w:after="0" w:line="360" w:lineRule="auto"/>
              <w:ind w:firstLine="708"/>
              <w:jc w:val="both"/>
              <w:rPr>
                <w:rFonts w:ascii="Times New Roman" w:eastAsia="Calibri" w:hAnsi="Times New Roman" w:cs="Times New Roman"/>
                <w:color w:val="000000" w:themeColor="text1"/>
                <w:sz w:val="24"/>
                <w:szCs w:val="24"/>
              </w:rPr>
            </w:pPr>
          </w:p>
          <w:p w:rsidR="009078FC" w:rsidRDefault="009078FC"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193105" w:rsidRDefault="00193105" w:rsidP="00D1207B">
            <w:pPr>
              <w:spacing w:after="0" w:line="360" w:lineRule="auto"/>
              <w:ind w:firstLine="708"/>
              <w:jc w:val="both"/>
              <w:rPr>
                <w:rFonts w:ascii="Times New Roman" w:eastAsia="Calibri" w:hAnsi="Times New Roman" w:cs="Times New Roman"/>
                <w:color w:val="000000" w:themeColor="text1"/>
                <w:sz w:val="24"/>
                <w:szCs w:val="24"/>
              </w:rPr>
            </w:pPr>
          </w:p>
          <w:p w:rsidR="009078FC" w:rsidRDefault="009078FC" w:rsidP="00D1207B">
            <w:pPr>
              <w:spacing w:after="0" w:line="360" w:lineRule="auto"/>
              <w:ind w:firstLine="708"/>
              <w:jc w:val="both"/>
              <w:rPr>
                <w:rFonts w:ascii="Times New Roman" w:eastAsia="Calibri" w:hAnsi="Times New Roman" w:cs="Times New Roman"/>
                <w:color w:val="000000" w:themeColor="text1"/>
                <w:sz w:val="24"/>
                <w:szCs w:val="24"/>
              </w:rPr>
            </w:pPr>
          </w:p>
          <w:p w:rsidR="00462DE5" w:rsidRPr="00F94758" w:rsidRDefault="00CC11B5" w:rsidP="00CC11B5">
            <w:pPr>
              <w:spacing w:after="0" w:line="360" w:lineRule="auto"/>
              <w:ind w:firstLine="708"/>
              <w:jc w:val="center"/>
              <w:rPr>
                <w:rFonts w:ascii="Times New Roman" w:eastAsia="Calibri" w:hAnsi="Times New Roman" w:cs="Times New Roman"/>
                <w:color w:val="000000" w:themeColor="text1"/>
                <w:sz w:val="24"/>
                <w:szCs w:val="24"/>
              </w:rPr>
            </w:pPr>
            <w:r w:rsidRPr="0019009B">
              <w:rPr>
                <w:rFonts w:ascii="Times New Roman" w:eastAsia="Calibri" w:hAnsi="Times New Roman" w:cs="Times New Roman"/>
                <w:noProof/>
                <w:color w:val="000000" w:themeColor="text1"/>
                <w:sz w:val="24"/>
                <w:szCs w:val="24"/>
                <w:lang w:eastAsia="tr-TR"/>
              </w:rPr>
              <w:drawing>
                <wp:inline distT="0" distB="0" distL="0" distR="0" wp14:anchorId="59432E28" wp14:editId="014E9079">
                  <wp:extent cx="4572000" cy="2590800"/>
                  <wp:effectExtent l="0" t="0" r="0"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207B" w:rsidRDefault="00D1207B" w:rsidP="00E54780">
            <w:pPr>
              <w:spacing w:after="0" w:line="360" w:lineRule="auto"/>
              <w:ind w:firstLine="708"/>
              <w:jc w:val="center"/>
              <w:rPr>
                <w:rFonts w:ascii="Times New Roman" w:hAnsi="Times New Roman" w:cs="Times New Roman"/>
                <w:color w:val="000000" w:themeColor="text1"/>
                <w:sz w:val="24"/>
                <w:szCs w:val="24"/>
              </w:rPr>
            </w:pPr>
            <w:r w:rsidRPr="00F94758">
              <w:rPr>
                <w:rFonts w:ascii="Times New Roman" w:eastAsia="Calibri" w:hAnsi="Times New Roman" w:cs="Times New Roman"/>
                <w:b/>
                <w:color w:val="000000" w:themeColor="text1"/>
                <w:sz w:val="24"/>
                <w:szCs w:val="24"/>
              </w:rPr>
              <w:t xml:space="preserve">Şekil </w:t>
            </w:r>
            <w:r w:rsidR="00C4128E">
              <w:rPr>
                <w:rFonts w:ascii="Times New Roman" w:eastAsia="Calibri" w:hAnsi="Times New Roman" w:cs="Times New Roman"/>
                <w:b/>
                <w:color w:val="000000" w:themeColor="text1"/>
                <w:sz w:val="24"/>
                <w:szCs w:val="24"/>
              </w:rPr>
              <w:t>9</w:t>
            </w:r>
            <w:r w:rsidRPr="00F94758">
              <w:rPr>
                <w:rFonts w:ascii="Times New Roman" w:eastAsia="Calibri" w:hAnsi="Times New Roman" w:cs="Times New Roman"/>
                <w:b/>
                <w:color w:val="000000" w:themeColor="text1"/>
                <w:sz w:val="24"/>
                <w:szCs w:val="24"/>
              </w:rPr>
              <w:t>.</w:t>
            </w:r>
            <w:r w:rsidRPr="00F94758">
              <w:rPr>
                <w:rFonts w:ascii="Times New Roman" w:eastAsia="Calibri" w:hAnsi="Times New Roman" w:cs="Times New Roman"/>
                <w:color w:val="000000" w:themeColor="text1"/>
                <w:sz w:val="24"/>
                <w:szCs w:val="24"/>
              </w:rPr>
              <w:t xml:space="preserve"> </w:t>
            </w:r>
            <w:r w:rsidR="00E54780">
              <w:rPr>
                <w:rFonts w:ascii="Times New Roman" w:eastAsia="Calibri" w:hAnsi="Times New Roman" w:cs="Times New Roman"/>
                <w:color w:val="000000" w:themeColor="text1"/>
                <w:sz w:val="24"/>
                <w:szCs w:val="24"/>
              </w:rPr>
              <w:t>Havalandırma koşulunun beta</w:t>
            </w:r>
            <w:r w:rsidR="008F4B69">
              <w:rPr>
                <w:rFonts w:ascii="Times New Roman" w:eastAsia="Calibri" w:hAnsi="Times New Roman" w:cs="Times New Roman"/>
                <w:color w:val="000000" w:themeColor="text1"/>
                <w:sz w:val="24"/>
                <w:szCs w:val="24"/>
              </w:rPr>
              <w:t xml:space="preserve"> </w:t>
            </w:r>
            <w:r w:rsidRPr="00F94758">
              <w:rPr>
                <w:rFonts w:ascii="Times New Roman" w:eastAsia="Calibri" w:hAnsi="Times New Roman" w:cs="Times New Roman"/>
                <w:color w:val="000000" w:themeColor="text1"/>
                <w:sz w:val="24"/>
                <w:szCs w:val="24"/>
              </w:rPr>
              <w:t>glukan verimi</w:t>
            </w:r>
            <w:r w:rsidR="00E54780">
              <w:rPr>
                <w:rFonts w:ascii="Times New Roman" w:eastAsia="Calibri" w:hAnsi="Times New Roman" w:cs="Times New Roman"/>
                <w:color w:val="000000" w:themeColor="text1"/>
                <w:sz w:val="24"/>
                <w:szCs w:val="24"/>
              </w:rPr>
              <w:t>ne etkisi</w:t>
            </w:r>
          </w:p>
          <w:p w:rsidR="00574647" w:rsidRPr="007710B5" w:rsidRDefault="00574647" w:rsidP="007710B5">
            <w:pPr>
              <w:pStyle w:val="bek"/>
              <w:tabs>
                <w:tab w:val="left" w:pos="567"/>
              </w:tabs>
              <w:spacing w:before="240" w:after="0"/>
              <w:ind w:left="381" w:right="357"/>
              <w:rPr>
                <w:b/>
                <w:szCs w:val="24"/>
              </w:rPr>
            </w:pPr>
          </w:p>
          <w:p w:rsidR="00574647" w:rsidRPr="007710B5" w:rsidRDefault="00574647" w:rsidP="007710B5">
            <w:pPr>
              <w:pStyle w:val="bek"/>
              <w:tabs>
                <w:tab w:val="left" w:pos="567"/>
              </w:tabs>
              <w:spacing w:before="240" w:after="0"/>
              <w:ind w:left="381" w:right="357"/>
              <w:rPr>
                <w:b/>
                <w:szCs w:val="24"/>
              </w:rPr>
            </w:pPr>
          </w:p>
          <w:p w:rsidR="00574647" w:rsidRPr="007710B5" w:rsidRDefault="00574647" w:rsidP="007710B5">
            <w:pPr>
              <w:pStyle w:val="bek"/>
              <w:tabs>
                <w:tab w:val="left" w:pos="567"/>
              </w:tabs>
              <w:spacing w:before="240" w:after="0"/>
              <w:ind w:left="381" w:right="357"/>
              <w:rPr>
                <w:b/>
                <w:szCs w:val="24"/>
              </w:rPr>
            </w:pPr>
          </w:p>
          <w:p w:rsidR="00574647" w:rsidRPr="007710B5" w:rsidRDefault="00574647" w:rsidP="007710B5">
            <w:pPr>
              <w:pStyle w:val="bek"/>
              <w:tabs>
                <w:tab w:val="left" w:pos="567"/>
              </w:tabs>
              <w:spacing w:before="240" w:after="0"/>
              <w:ind w:left="381" w:right="357"/>
              <w:rPr>
                <w:b/>
                <w:szCs w:val="24"/>
              </w:rPr>
            </w:pPr>
          </w:p>
          <w:p w:rsidR="00574647" w:rsidRDefault="00574647"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193105" w:rsidRDefault="00193105" w:rsidP="007710B5">
            <w:pPr>
              <w:pStyle w:val="bek"/>
              <w:tabs>
                <w:tab w:val="left" w:pos="567"/>
              </w:tabs>
              <w:spacing w:before="240" w:after="0"/>
              <w:ind w:left="381" w:right="357"/>
              <w:rPr>
                <w:b/>
                <w:szCs w:val="24"/>
              </w:rPr>
            </w:pPr>
          </w:p>
          <w:p w:rsidR="00916026" w:rsidRDefault="00916026" w:rsidP="007710B5">
            <w:pPr>
              <w:pStyle w:val="bek"/>
              <w:tabs>
                <w:tab w:val="left" w:pos="567"/>
              </w:tabs>
              <w:spacing w:before="240" w:after="0"/>
              <w:ind w:left="381" w:right="357"/>
              <w:rPr>
                <w:b/>
                <w:szCs w:val="24"/>
              </w:rPr>
            </w:pPr>
          </w:p>
          <w:p w:rsidR="00916026" w:rsidRPr="007710B5" w:rsidRDefault="00916026" w:rsidP="007710B5">
            <w:pPr>
              <w:pStyle w:val="bek"/>
              <w:tabs>
                <w:tab w:val="left" w:pos="567"/>
              </w:tabs>
              <w:spacing w:before="240" w:after="0"/>
              <w:ind w:left="381" w:right="357"/>
              <w:rPr>
                <w:b/>
                <w:szCs w:val="24"/>
              </w:rPr>
            </w:pPr>
          </w:p>
          <w:p w:rsidR="00574647" w:rsidRPr="007710B5" w:rsidRDefault="00574647" w:rsidP="007710B5">
            <w:pPr>
              <w:pStyle w:val="bek"/>
              <w:tabs>
                <w:tab w:val="left" w:pos="567"/>
              </w:tabs>
              <w:spacing w:before="240" w:after="0"/>
              <w:ind w:left="381" w:right="357"/>
              <w:rPr>
                <w:b/>
                <w:szCs w:val="24"/>
              </w:rPr>
            </w:pPr>
          </w:p>
          <w:p w:rsidR="00F721CC" w:rsidRPr="00574647" w:rsidRDefault="00F721CC" w:rsidP="007710B5">
            <w:pPr>
              <w:pStyle w:val="bek"/>
              <w:numPr>
                <w:ilvl w:val="0"/>
                <w:numId w:val="14"/>
              </w:numPr>
              <w:tabs>
                <w:tab w:val="left" w:pos="567"/>
              </w:tabs>
              <w:spacing w:before="240" w:after="0"/>
              <w:ind w:right="357"/>
              <w:rPr>
                <w:szCs w:val="24"/>
              </w:rPr>
            </w:pPr>
            <w:r w:rsidRPr="003F0564">
              <w:rPr>
                <w:b/>
                <w:szCs w:val="24"/>
              </w:rPr>
              <w:lastRenderedPageBreak/>
              <w:t xml:space="preserve">Sonuç ve Öneriler </w:t>
            </w:r>
          </w:p>
          <w:p w:rsidR="00995FF4" w:rsidRDefault="00995FF4" w:rsidP="0024603D">
            <w:pPr>
              <w:tabs>
                <w:tab w:val="left" w:pos="567"/>
              </w:tabs>
              <w:spacing w:after="0" w:line="240" w:lineRule="auto"/>
              <w:ind w:left="381" w:right="240"/>
              <w:jc w:val="both"/>
              <w:rPr>
                <w:rFonts w:ascii="Times New Roman" w:hAnsi="Times New Roman" w:cs="Times New Roman"/>
                <w:sz w:val="24"/>
                <w:szCs w:val="24"/>
              </w:rPr>
            </w:pPr>
          </w:p>
          <w:p w:rsidR="009D2F62" w:rsidRDefault="000E1A80" w:rsidP="0024603D">
            <w:pPr>
              <w:tabs>
                <w:tab w:val="left" w:pos="567"/>
              </w:tabs>
              <w:spacing w:after="0" w:line="240" w:lineRule="auto"/>
              <w:ind w:left="381" w:right="240"/>
              <w:jc w:val="both"/>
              <w:rPr>
                <w:rFonts w:ascii="Times New Roman" w:hAnsi="Times New Roman" w:cs="Times New Roman"/>
                <w:sz w:val="24"/>
                <w:szCs w:val="24"/>
              </w:rPr>
            </w:pPr>
            <w:r w:rsidRPr="000E1A80">
              <w:rPr>
                <w:rFonts w:ascii="Times New Roman" w:hAnsi="Times New Roman" w:cs="Times New Roman"/>
                <w:sz w:val="24"/>
                <w:szCs w:val="24"/>
              </w:rPr>
              <w:t>Proje kapsamında yapılan çalışmaların birinci aşamasında</w:t>
            </w:r>
            <w:r>
              <w:rPr>
                <w:rFonts w:ascii="Times New Roman" w:hAnsi="Times New Roman" w:cs="Times New Roman"/>
                <w:i/>
                <w:sz w:val="24"/>
                <w:szCs w:val="24"/>
              </w:rPr>
              <w:t xml:space="preserve"> </w:t>
            </w:r>
            <w:r w:rsidR="005D45F9" w:rsidRPr="005D45F9">
              <w:rPr>
                <w:rFonts w:ascii="Times New Roman" w:hAnsi="Times New Roman" w:cs="Times New Roman"/>
                <w:i/>
                <w:sz w:val="24"/>
                <w:szCs w:val="24"/>
              </w:rPr>
              <w:t>Saccharomyces cerevisiae</w:t>
            </w:r>
            <w:r w:rsidR="005D45F9" w:rsidRPr="005D45F9">
              <w:rPr>
                <w:rFonts w:ascii="Times New Roman" w:hAnsi="Times New Roman" w:cs="Times New Roman"/>
                <w:sz w:val="24"/>
                <w:szCs w:val="24"/>
              </w:rPr>
              <w:t xml:space="preserve"> mayası </w:t>
            </w:r>
            <w:r w:rsidR="005D45F9">
              <w:rPr>
                <w:rFonts w:ascii="Times New Roman" w:hAnsi="Times New Roman" w:cs="Times New Roman"/>
                <w:sz w:val="24"/>
                <w:szCs w:val="24"/>
              </w:rPr>
              <w:t>ön çoğaltma basama</w:t>
            </w:r>
            <w:r w:rsidR="00995FF4">
              <w:rPr>
                <w:rFonts w:ascii="Times New Roman" w:hAnsi="Times New Roman" w:cs="Times New Roman"/>
                <w:sz w:val="24"/>
                <w:szCs w:val="24"/>
              </w:rPr>
              <w:t xml:space="preserve">klarında 4 </w:t>
            </w:r>
            <w:r w:rsidR="005D45F9" w:rsidRPr="005D45F9">
              <w:rPr>
                <w:rFonts w:ascii="Times New Roman" w:hAnsi="Times New Roman" w:cs="Times New Roman"/>
                <w:sz w:val="24"/>
                <w:szCs w:val="24"/>
              </w:rPr>
              <w:t>farklı aktarım oran</w:t>
            </w:r>
            <w:r w:rsidR="00995FF4">
              <w:rPr>
                <w:rFonts w:ascii="Times New Roman" w:hAnsi="Times New Roman" w:cs="Times New Roman"/>
                <w:sz w:val="24"/>
                <w:szCs w:val="24"/>
              </w:rPr>
              <w:t xml:space="preserve">ında (%1, %5, %10 ve %20) </w:t>
            </w:r>
            <w:r w:rsidR="005D45F9" w:rsidRPr="005D45F9">
              <w:rPr>
                <w:rFonts w:ascii="Times New Roman" w:hAnsi="Times New Roman" w:cs="Times New Roman"/>
                <w:sz w:val="24"/>
                <w:szCs w:val="24"/>
              </w:rPr>
              <w:t xml:space="preserve">çoğaltılmış ve </w:t>
            </w:r>
            <w:r w:rsidR="00995FF4">
              <w:rPr>
                <w:rFonts w:ascii="Times New Roman" w:hAnsi="Times New Roman" w:cs="Times New Roman"/>
                <w:sz w:val="24"/>
                <w:szCs w:val="24"/>
              </w:rPr>
              <w:t xml:space="preserve">besi ortamından santrifüjle ayrılan </w:t>
            </w:r>
            <w:r w:rsidR="005D45F9" w:rsidRPr="005D45F9">
              <w:rPr>
                <w:rFonts w:ascii="Times New Roman" w:hAnsi="Times New Roman" w:cs="Times New Roman"/>
                <w:sz w:val="24"/>
                <w:szCs w:val="24"/>
              </w:rPr>
              <w:t xml:space="preserve">maya hücrelerine </w:t>
            </w:r>
            <w:r w:rsidR="009F0630">
              <w:rPr>
                <w:rFonts w:ascii="Times New Roman" w:hAnsi="Times New Roman" w:cs="Times New Roman"/>
                <w:sz w:val="24"/>
                <w:szCs w:val="24"/>
              </w:rPr>
              <w:t xml:space="preserve">alkali-asidik </w:t>
            </w:r>
            <w:r w:rsidR="005D45F9" w:rsidRPr="005D45F9">
              <w:rPr>
                <w:rFonts w:ascii="Times New Roman" w:hAnsi="Times New Roman" w:cs="Times New Roman"/>
                <w:sz w:val="24"/>
                <w:szCs w:val="24"/>
              </w:rPr>
              <w:t xml:space="preserve">ekstraksiyon uygulanarak </w:t>
            </w:r>
            <w:r w:rsidR="009F0630">
              <w:rPr>
                <w:rFonts w:ascii="Times New Roman" w:hAnsi="Times New Roman" w:cs="Times New Roman"/>
                <w:sz w:val="24"/>
                <w:szCs w:val="24"/>
              </w:rPr>
              <w:t xml:space="preserve">maya hücre duvarından beta </w:t>
            </w:r>
            <w:r w:rsidR="005D45F9" w:rsidRPr="005D45F9">
              <w:rPr>
                <w:rFonts w:ascii="Times New Roman" w:hAnsi="Times New Roman" w:cs="Times New Roman"/>
                <w:sz w:val="24"/>
                <w:szCs w:val="24"/>
              </w:rPr>
              <w:t xml:space="preserve">glukan elde edilmiştir. </w:t>
            </w:r>
            <w:r w:rsidR="009F0630">
              <w:rPr>
                <w:rFonts w:ascii="Times New Roman" w:hAnsi="Times New Roman" w:cs="Times New Roman"/>
                <w:sz w:val="24"/>
                <w:szCs w:val="24"/>
              </w:rPr>
              <w:t xml:space="preserve">Ön çoğaltma basamaklarında hacimce %1’lik aktarım oranında maya çoğaltıldığında son ölçek büyütme adımında elde edilen maya </w:t>
            </w:r>
            <w:r w:rsidR="00995FF4">
              <w:rPr>
                <w:rFonts w:ascii="Times New Roman" w:hAnsi="Times New Roman" w:cs="Times New Roman"/>
                <w:sz w:val="24"/>
                <w:szCs w:val="24"/>
              </w:rPr>
              <w:t xml:space="preserve">derişiminin en yüksek olmasına karşın (5.0964 g k.h./L), ön çoğaltma basamaklarında %5’lik aktarım oranında maya çoğalması sonucu elde edilen beta glukan veriminin en yüksek olduğu (0.793 g beta glukan/g k.h.) belirlenmiştir. </w:t>
            </w:r>
            <w:r w:rsidR="005D45F9" w:rsidRPr="005D45F9">
              <w:rPr>
                <w:rFonts w:ascii="Times New Roman" w:hAnsi="Times New Roman" w:cs="Times New Roman"/>
                <w:sz w:val="24"/>
                <w:szCs w:val="24"/>
              </w:rPr>
              <w:t xml:space="preserve">Son </w:t>
            </w:r>
            <w:r>
              <w:rPr>
                <w:rFonts w:ascii="Times New Roman" w:hAnsi="Times New Roman" w:cs="Times New Roman"/>
                <w:sz w:val="24"/>
                <w:szCs w:val="24"/>
              </w:rPr>
              <w:t xml:space="preserve">ölçek büyütme basamağı olan </w:t>
            </w:r>
            <w:r w:rsidR="005D45F9" w:rsidRPr="005D45F9">
              <w:rPr>
                <w:rFonts w:ascii="Times New Roman" w:hAnsi="Times New Roman" w:cs="Times New Roman"/>
                <w:sz w:val="24"/>
                <w:szCs w:val="24"/>
              </w:rPr>
              <w:t>500 mL</w:t>
            </w:r>
            <w:r>
              <w:rPr>
                <w:rFonts w:ascii="Times New Roman" w:hAnsi="Times New Roman" w:cs="Times New Roman"/>
                <w:sz w:val="24"/>
                <w:szCs w:val="24"/>
              </w:rPr>
              <w:t>’lik erlen b</w:t>
            </w:r>
            <w:r w:rsidR="005D45F9" w:rsidRPr="005D45F9">
              <w:rPr>
                <w:rFonts w:ascii="Times New Roman" w:hAnsi="Times New Roman" w:cs="Times New Roman"/>
                <w:sz w:val="24"/>
                <w:szCs w:val="24"/>
              </w:rPr>
              <w:t>iyoreaktörler</w:t>
            </w:r>
            <w:r>
              <w:rPr>
                <w:rFonts w:ascii="Times New Roman" w:hAnsi="Times New Roman" w:cs="Times New Roman"/>
                <w:sz w:val="24"/>
                <w:szCs w:val="24"/>
              </w:rPr>
              <w:t>e aktarılan maya hacimleri,</w:t>
            </w:r>
            <w:r w:rsidR="005D45F9" w:rsidRPr="005D45F9">
              <w:rPr>
                <w:rFonts w:ascii="Times New Roman" w:hAnsi="Times New Roman" w:cs="Times New Roman"/>
                <w:sz w:val="24"/>
                <w:szCs w:val="24"/>
              </w:rPr>
              <w:t xml:space="preserve"> %1 aktarım oranında 5 mL</w:t>
            </w:r>
            <w:r>
              <w:rPr>
                <w:rFonts w:ascii="Times New Roman" w:hAnsi="Times New Roman" w:cs="Times New Roman"/>
                <w:sz w:val="24"/>
                <w:szCs w:val="24"/>
              </w:rPr>
              <w:t>,</w:t>
            </w:r>
            <w:r w:rsidR="005D45F9" w:rsidRPr="005D45F9">
              <w:rPr>
                <w:rFonts w:ascii="Times New Roman" w:hAnsi="Times New Roman" w:cs="Times New Roman"/>
                <w:sz w:val="24"/>
                <w:szCs w:val="24"/>
              </w:rPr>
              <w:t xml:space="preserve"> %5 aktarım oranında 25 mL</w:t>
            </w:r>
            <w:r>
              <w:rPr>
                <w:rFonts w:ascii="Times New Roman" w:hAnsi="Times New Roman" w:cs="Times New Roman"/>
                <w:sz w:val="24"/>
                <w:szCs w:val="24"/>
              </w:rPr>
              <w:t xml:space="preserve">, </w:t>
            </w:r>
            <w:r w:rsidR="005D45F9" w:rsidRPr="005D45F9">
              <w:rPr>
                <w:rFonts w:ascii="Times New Roman" w:hAnsi="Times New Roman" w:cs="Times New Roman"/>
                <w:sz w:val="24"/>
                <w:szCs w:val="24"/>
              </w:rPr>
              <w:t xml:space="preserve">%10 aktarım oranında 50 mL </w:t>
            </w:r>
            <w:r>
              <w:rPr>
                <w:rFonts w:ascii="Times New Roman" w:hAnsi="Times New Roman" w:cs="Times New Roman"/>
                <w:sz w:val="24"/>
                <w:szCs w:val="24"/>
              </w:rPr>
              <w:t>ve %20 aktarım oranında 100 mL’</w:t>
            </w:r>
            <w:r w:rsidR="005D45F9" w:rsidRPr="005D45F9">
              <w:rPr>
                <w:rFonts w:ascii="Times New Roman" w:hAnsi="Times New Roman" w:cs="Times New Roman"/>
                <w:sz w:val="24"/>
                <w:szCs w:val="24"/>
              </w:rPr>
              <w:t xml:space="preserve">dir. En iyi </w:t>
            </w:r>
            <w:r>
              <w:rPr>
                <w:rFonts w:ascii="Times New Roman" w:hAnsi="Times New Roman" w:cs="Times New Roman"/>
                <w:sz w:val="24"/>
                <w:szCs w:val="24"/>
              </w:rPr>
              <w:t xml:space="preserve">maya </w:t>
            </w:r>
            <w:r w:rsidR="005D45F9" w:rsidRPr="005D45F9">
              <w:rPr>
                <w:rFonts w:ascii="Times New Roman" w:hAnsi="Times New Roman" w:cs="Times New Roman"/>
                <w:sz w:val="24"/>
                <w:szCs w:val="24"/>
              </w:rPr>
              <w:t>çoğalma</w:t>
            </w:r>
            <w:r>
              <w:rPr>
                <w:rFonts w:ascii="Times New Roman" w:hAnsi="Times New Roman" w:cs="Times New Roman"/>
                <w:sz w:val="24"/>
                <w:szCs w:val="24"/>
              </w:rPr>
              <w:t>sının</w:t>
            </w:r>
            <w:r w:rsidR="005D45F9" w:rsidRPr="005D45F9">
              <w:rPr>
                <w:rFonts w:ascii="Times New Roman" w:hAnsi="Times New Roman" w:cs="Times New Roman"/>
                <w:sz w:val="24"/>
                <w:szCs w:val="24"/>
              </w:rPr>
              <w:t xml:space="preserve"> %1 aktarım</w:t>
            </w:r>
            <w:r>
              <w:rPr>
                <w:rFonts w:ascii="Times New Roman" w:hAnsi="Times New Roman" w:cs="Times New Roman"/>
                <w:sz w:val="24"/>
                <w:szCs w:val="24"/>
              </w:rPr>
              <w:t xml:space="preserve"> oranında </w:t>
            </w:r>
            <w:r w:rsidR="005D45F9" w:rsidRPr="005D45F9">
              <w:rPr>
                <w:rFonts w:ascii="Times New Roman" w:hAnsi="Times New Roman" w:cs="Times New Roman"/>
                <w:sz w:val="24"/>
                <w:szCs w:val="24"/>
              </w:rPr>
              <w:t>olması</w:t>
            </w:r>
            <w:r>
              <w:rPr>
                <w:rFonts w:ascii="Times New Roman" w:hAnsi="Times New Roman" w:cs="Times New Roman"/>
                <w:sz w:val="24"/>
                <w:szCs w:val="24"/>
              </w:rPr>
              <w:t xml:space="preserve">, </w:t>
            </w:r>
            <w:r w:rsidR="005D45F9" w:rsidRPr="005D45F9">
              <w:rPr>
                <w:rFonts w:ascii="Times New Roman" w:hAnsi="Times New Roman" w:cs="Times New Roman"/>
                <w:sz w:val="24"/>
                <w:szCs w:val="24"/>
              </w:rPr>
              <w:t xml:space="preserve">aktarılan maya hacminin diğer aktarım oranlarına göre daha az olması ve bu sonucun mayaların çoğalma için daha fazla besin kullanabilmesinden kaynaklandığı </w:t>
            </w:r>
            <w:r>
              <w:rPr>
                <w:rFonts w:ascii="Times New Roman" w:hAnsi="Times New Roman" w:cs="Times New Roman"/>
                <w:sz w:val="24"/>
                <w:szCs w:val="24"/>
              </w:rPr>
              <w:t>şeklinde açıklanabilir.</w:t>
            </w:r>
            <w:r w:rsidR="005D45F9" w:rsidRPr="005D45F9">
              <w:rPr>
                <w:rFonts w:ascii="Times New Roman" w:hAnsi="Times New Roman" w:cs="Times New Roman"/>
                <w:sz w:val="24"/>
                <w:szCs w:val="24"/>
              </w:rPr>
              <w:t xml:space="preserve"> </w:t>
            </w:r>
          </w:p>
          <w:p w:rsidR="009D2F62" w:rsidRDefault="009D2F62" w:rsidP="0024603D">
            <w:pPr>
              <w:spacing w:after="0" w:line="240" w:lineRule="auto"/>
              <w:ind w:left="381" w:right="240"/>
              <w:jc w:val="both"/>
              <w:rPr>
                <w:rFonts w:ascii="Times New Roman" w:eastAsia="Calibri" w:hAnsi="Times New Roman" w:cs="Times New Roman"/>
                <w:color w:val="000000" w:themeColor="text1"/>
                <w:sz w:val="24"/>
                <w:szCs w:val="24"/>
              </w:rPr>
            </w:pPr>
          </w:p>
          <w:p w:rsidR="0024603D" w:rsidRPr="00F94758" w:rsidRDefault="000E1A80" w:rsidP="0024603D">
            <w:pPr>
              <w:spacing w:after="0" w:line="240" w:lineRule="auto"/>
              <w:ind w:left="381" w:right="24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İkinci aşamada gerçekleştirilen çalışmalarda ise ilk aşamada beta glukan verimini maksimize eden ön çoğaltma basamağındaki aktarım oranında </w:t>
            </w:r>
            <w:r w:rsidR="004A7200">
              <w:rPr>
                <w:rFonts w:ascii="Times New Roman" w:eastAsia="Calibri" w:hAnsi="Times New Roman" w:cs="Times New Roman"/>
                <w:color w:val="000000" w:themeColor="text1"/>
                <w:sz w:val="24"/>
                <w:szCs w:val="24"/>
              </w:rPr>
              <w:t xml:space="preserve">(%5) </w:t>
            </w:r>
            <w:r>
              <w:rPr>
                <w:rFonts w:ascii="Times New Roman" w:eastAsia="Calibri" w:hAnsi="Times New Roman" w:cs="Times New Roman"/>
                <w:color w:val="000000" w:themeColor="text1"/>
                <w:sz w:val="24"/>
                <w:szCs w:val="24"/>
              </w:rPr>
              <w:t xml:space="preserve">çalışılarak, son çoğaltma basamağında 4 farklı havalandırma koşulunda maya çoğaltılmıştır. Sekiz saatlik maya çoğalması sonucunda </w:t>
            </w:r>
            <w:r w:rsidR="004A7200">
              <w:rPr>
                <w:rFonts w:ascii="Times New Roman" w:eastAsia="Calibri" w:hAnsi="Times New Roman" w:cs="Times New Roman"/>
                <w:color w:val="000000" w:themeColor="text1"/>
                <w:sz w:val="24"/>
                <w:szCs w:val="24"/>
              </w:rPr>
              <w:t xml:space="preserve">erlen biyoreaktörlerde en yüksek maya derişimine III. Havalandırma Koşulunda ulaşıldığı belirlenmiştir. Bu koşul son ölçek büyütme basamağı olan 500 mL’lik erlen biyoreaktöre mikroorganizma aktarımından 4. saate kadar herhangi bir hava beslesinin yapılmadığı ancak 4. saatten itibaren 1 vvm akış hızında hava beslendiği durumdur. Yani kısmi havalanadırma ile maksimum maya çoğalması sağlanmıştır. Ancak asıl amaç beta glukan verimini maksimize etmek olduğundan beta glukan veriminin maksimum elde edildiği koşul I. Havalandırma Koşulu olarak belirlenmiştir. Bu ise son ölçek büyütme basamağında mikroorganizma aktarımını takiben azotla besi ortamındaki oksijenin uzaklaştırıldığı ve çoğalma boyunca hava beslemesinin yapılmadığı diğer ifadeyle havalandırmasız koşuldur. </w:t>
            </w:r>
            <w:r w:rsidR="008E2F62">
              <w:rPr>
                <w:rFonts w:ascii="Times New Roman" w:eastAsia="Calibri" w:hAnsi="Times New Roman" w:cs="Times New Roman"/>
                <w:color w:val="000000" w:themeColor="text1"/>
                <w:sz w:val="24"/>
                <w:szCs w:val="24"/>
              </w:rPr>
              <w:t xml:space="preserve">Bu durum ön çoğaltma basamaklarında mayanın havalı koşullarda çoğaltılmasının ardından son ölçek büyütme adımında havasız koşullarda çoğalmaya maruz bırakılmasıyla yaratılan stresin maya hücre duvarında beta glukan içeriğini arttırdığı şeklinde değerlendirilmiştir. </w:t>
            </w:r>
          </w:p>
          <w:p w:rsidR="009D2F62" w:rsidRDefault="009D2F62" w:rsidP="0024603D">
            <w:pPr>
              <w:spacing w:after="0" w:line="240" w:lineRule="auto"/>
              <w:ind w:left="381" w:right="240"/>
              <w:jc w:val="both"/>
              <w:rPr>
                <w:rFonts w:ascii="Times New Roman" w:eastAsia="Calibri" w:hAnsi="Times New Roman" w:cs="Times New Roman"/>
                <w:color w:val="000000" w:themeColor="text1"/>
                <w:sz w:val="24"/>
                <w:szCs w:val="24"/>
              </w:rPr>
            </w:pPr>
          </w:p>
          <w:p w:rsidR="0024603D" w:rsidRDefault="004A7200" w:rsidP="0024603D">
            <w:pPr>
              <w:spacing w:after="0" w:line="240" w:lineRule="auto"/>
              <w:ind w:left="381" w:right="24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Sonuç olarak, y</w:t>
            </w:r>
            <w:r w:rsidR="0024603D" w:rsidRPr="00F94758">
              <w:rPr>
                <w:rFonts w:ascii="Times New Roman" w:eastAsia="Calibri" w:hAnsi="Times New Roman" w:cs="Times New Roman"/>
                <w:color w:val="000000" w:themeColor="text1"/>
                <w:sz w:val="24"/>
                <w:szCs w:val="24"/>
              </w:rPr>
              <w:t xml:space="preserve">üksek verimde </w:t>
            </w:r>
            <w:r>
              <w:rPr>
                <w:rFonts w:ascii="Times New Roman" w:eastAsia="Calibri" w:hAnsi="Times New Roman" w:cs="Times New Roman"/>
                <w:color w:val="000000" w:themeColor="text1"/>
                <w:sz w:val="24"/>
                <w:szCs w:val="24"/>
              </w:rPr>
              <w:t xml:space="preserve">beta </w:t>
            </w:r>
            <w:r w:rsidR="0024603D" w:rsidRPr="00F94758">
              <w:rPr>
                <w:rFonts w:ascii="Times New Roman" w:eastAsia="Calibri" w:hAnsi="Times New Roman" w:cs="Times New Roman"/>
                <w:color w:val="000000" w:themeColor="text1"/>
                <w:sz w:val="24"/>
                <w:szCs w:val="24"/>
              </w:rPr>
              <w:t xml:space="preserve">glukan elde etmek </w:t>
            </w:r>
            <w:r>
              <w:rPr>
                <w:rFonts w:ascii="Times New Roman" w:eastAsia="Calibri" w:hAnsi="Times New Roman" w:cs="Times New Roman"/>
                <w:color w:val="000000" w:themeColor="text1"/>
                <w:sz w:val="24"/>
                <w:szCs w:val="24"/>
              </w:rPr>
              <w:t xml:space="preserve">üzere </w:t>
            </w:r>
            <w:r w:rsidR="0024603D" w:rsidRPr="00F94758">
              <w:rPr>
                <w:rFonts w:ascii="Times New Roman" w:eastAsia="Calibri" w:hAnsi="Times New Roman" w:cs="Times New Roman"/>
                <w:i/>
                <w:color w:val="000000" w:themeColor="text1"/>
                <w:sz w:val="24"/>
                <w:szCs w:val="24"/>
              </w:rPr>
              <w:t xml:space="preserve">S. cerevisiae </w:t>
            </w:r>
            <w:r>
              <w:rPr>
                <w:rFonts w:ascii="Times New Roman" w:eastAsia="Calibri" w:hAnsi="Times New Roman" w:cs="Times New Roman"/>
                <w:color w:val="000000" w:themeColor="text1"/>
                <w:sz w:val="24"/>
                <w:szCs w:val="24"/>
              </w:rPr>
              <w:t xml:space="preserve">mayasının ön çoğaltma basamaklerında %5 aktarım oranında ve son ölçek büyütme basamağında havalandırmasız koşulda çoğaltılması gerektiği belirlenmiştir. </w:t>
            </w:r>
          </w:p>
          <w:p w:rsidR="008E2F62" w:rsidRDefault="008E2F62" w:rsidP="0024603D">
            <w:pPr>
              <w:spacing w:after="0" w:line="240" w:lineRule="auto"/>
              <w:ind w:left="381" w:right="240"/>
              <w:jc w:val="both"/>
              <w:rPr>
                <w:rFonts w:ascii="Times New Roman" w:eastAsia="Calibri" w:hAnsi="Times New Roman" w:cs="Times New Roman"/>
                <w:color w:val="000000" w:themeColor="text1"/>
                <w:sz w:val="24"/>
                <w:szCs w:val="24"/>
              </w:rPr>
            </w:pPr>
          </w:p>
          <w:p w:rsidR="008E2F62" w:rsidRDefault="008E2F62" w:rsidP="0024603D">
            <w:pPr>
              <w:spacing w:after="0" w:line="240" w:lineRule="auto"/>
              <w:ind w:left="381" w:right="24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Bu proje kapsamında elde edilen sonuçlara göre mikroorganizmanın çoğalma koşullarında yaratılacak strese karşı hücrelerin cevabı mikroorganizmaların kullanıldığı üretim proseslerinin verimini arttırmaya yol açabilir. Sonraki çalışmalarda farklı stres koşulları altında maya çoğalması sonucu beta glukan veriminin nasıl değişeceğinin incelenmesi önerilmektedir. </w:t>
            </w:r>
          </w:p>
          <w:p w:rsidR="008E2F62" w:rsidRDefault="008E2F62" w:rsidP="0024603D">
            <w:pPr>
              <w:spacing w:after="0" w:line="240" w:lineRule="auto"/>
              <w:ind w:left="381" w:right="240"/>
              <w:jc w:val="both"/>
              <w:rPr>
                <w:rFonts w:ascii="Times New Roman" w:eastAsia="Calibri" w:hAnsi="Times New Roman" w:cs="Times New Roman"/>
                <w:color w:val="000000" w:themeColor="text1"/>
                <w:sz w:val="24"/>
                <w:szCs w:val="24"/>
              </w:rPr>
            </w:pPr>
          </w:p>
          <w:p w:rsidR="008E2F62" w:rsidRPr="00F94758" w:rsidRDefault="008E2F62" w:rsidP="0024603D">
            <w:pPr>
              <w:spacing w:after="0" w:line="240" w:lineRule="auto"/>
              <w:ind w:left="381" w:right="240"/>
              <w:jc w:val="both"/>
              <w:rPr>
                <w:rFonts w:ascii="Times New Roman" w:eastAsia="Calibri" w:hAnsi="Times New Roman" w:cs="Times New Roman"/>
                <w:color w:val="000000" w:themeColor="text1"/>
                <w:sz w:val="24"/>
                <w:szCs w:val="24"/>
              </w:rPr>
            </w:pPr>
          </w:p>
          <w:p w:rsidR="009D2F62" w:rsidRDefault="009D2F62" w:rsidP="0024603D">
            <w:pPr>
              <w:spacing w:after="0" w:line="240" w:lineRule="auto"/>
              <w:ind w:left="381" w:right="240"/>
              <w:jc w:val="both"/>
              <w:rPr>
                <w:rFonts w:ascii="Times New Roman" w:eastAsia="Calibri" w:hAnsi="Times New Roman" w:cs="Times New Roman"/>
                <w:color w:val="000000" w:themeColor="text1"/>
                <w:sz w:val="24"/>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0A6A50" w:rsidRPr="00574647" w:rsidRDefault="000A6A50" w:rsidP="007710B5">
            <w:pPr>
              <w:pStyle w:val="bek"/>
              <w:numPr>
                <w:ilvl w:val="0"/>
                <w:numId w:val="14"/>
              </w:numPr>
              <w:tabs>
                <w:tab w:val="left" w:pos="567"/>
              </w:tabs>
              <w:spacing w:before="240" w:after="0"/>
              <w:ind w:right="357"/>
              <w:rPr>
                <w:szCs w:val="24"/>
              </w:rPr>
            </w:pPr>
            <w:r w:rsidRPr="003F0564">
              <w:rPr>
                <w:b/>
                <w:szCs w:val="24"/>
              </w:rPr>
              <w:lastRenderedPageBreak/>
              <w:t xml:space="preserve">Geleceğe İlişkin Öngörülen Katkılar </w:t>
            </w:r>
          </w:p>
          <w:p w:rsidR="00574647" w:rsidRPr="00661AE3" w:rsidRDefault="00661AE3" w:rsidP="00661AE3">
            <w:pPr>
              <w:pStyle w:val="bek"/>
              <w:tabs>
                <w:tab w:val="left" w:pos="567"/>
              </w:tabs>
              <w:spacing w:before="240" w:after="0"/>
              <w:ind w:left="333" w:right="196"/>
              <w:jc w:val="both"/>
              <w:rPr>
                <w:szCs w:val="24"/>
              </w:rPr>
            </w:pPr>
            <w:r w:rsidRPr="00661AE3">
              <w:rPr>
                <w:szCs w:val="24"/>
              </w:rPr>
              <w:t xml:space="preserve">Antibiyotiklerin kullanımının hem insan hem de hayvan sağlığını koruma amacıyla kullanımının giderek yaygınlaşması nedeniyle ortaya çıkan hem sağlık hem de ekonomik darboğazların aşılabilmesi amacıyla bağışıklık sistemini güçlendirmeye yönelik ürünlerin kullanımı günümüzde olduğu kadar gelecekte de önemli olacaktır. </w:t>
            </w:r>
            <w:r>
              <w:rPr>
                <w:szCs w:val="24"/>
              </w:rPr>
              <w:t xml:space="preserve">Beta glukan da </w:t>
            </w:r>
            <w:r w:rsidR="005E7ECF">
              <w:rPr>
                <w:szCs w:val="24"/>
              </w:rPr>
              <w:t xml:space="preserve">bağışıklık sistemini destekleyici </w:t>
            </w:r>
            <w:r>
              <w:rPr>
                <w:szCs w:val="24"/>
              </w:rPr>
              <w:t xml:space="preserve">beslenme desteği olarak kullanılan ürünler arasında önemli bir yer tutmaktadır.  </w:t>
            </w:r>
            <w:r w:rsidR="005E7ECF">
              <w:rPr>
                <w:szCs w:val="24"/>
              </w:rPr>
              <w:t>Bu açıdan proje kapsamında yapılan çalışmalarla elde edilen sonuçlar gelecekte mayadan beta glukan üretimine yönelik izlenmesi gereken verim arttırıcı çalışmalara ışık tutacak niteliktedir. Maya çoğalması basamağına yönelik farklı işletim tasarımlarının beta glukan verimini arttırıcı sonuçlar ortaya koyması bakımından sonraki çalışmaların bu işletme koşullarının proje kapsamında ele alınmayan işletme koşullarının da incelenmesi için yapılması</w:t>
            </w:r>
            <w:r w:rsidR="00193105">
              <w:rPr>
                <w:szCs w:val="24"/>
              </w:rPr>
              <w:t>,</w:t>
            </w:r>
            <w:r w:rsidR="005E7ECF">
              <w:rPr>
                <w:szCs w:val="24"/>
              </w:rPr>
              <w:t xml:space="preserve"> beta glukan verimini arttırarak, maliyeti düşürecek olması beklenmektedir. </w:t>
            </w: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0A6A50" w:rsidRPr="00574647" w:rsidRDefault="000A6A50" w:rsidP="007710B5">
            <w:pPr>
              <w:pStyle w:val="bek"/>
              <w:numPr>
                <w:ilvl w:val="0"/>
                <w:numId w:val="14"/>
              </w:numPr>
              <w:tabs>
                <w:tab w:val="left" w:pos="567"/>
              </w:tabs>
              <w:spacing w:before="240" w:after="0"/>
              <w:ind w:right="357"/>
              <w:rPr>
                <w:szCs w:val="24"/>
              </w:rPr>
            </w:pPr>
            <w:r w:rsidRPr="003F0564">
              <w:rPr>
                <w:b/>
                <w:szCs w:val="24"/>
              </w:rPr>
              <w:lastRenderedPageBreak/>
              <w:t>Sağlanan Altyapı Olanakları ile Varsa Gerçekleştirilen Projeler</w:t>
            </w:r>
            <w:r w:rsidR="002E48D9" w:rsidRPr="003F0564">
              <w:rPr>
                <w:b/>
                <w:szCs w:val="24"/>
              </w:rPr>
              <w:t xml:space="preserve"> </w:t>
            </w:r>
          </w:p>
          <w:p w:rsidR="00846B9B" w:rsidRDefault="00846B9B" w:rsidP="00846B9B">
            <w:pPr>
              <w:tabs>
                <w:tab w:val="left" w:pos="567"/>
                <w:tab w:val="left" w:pos="2127"/>
              </w:tabs>
              <w:spacing w:after="0" w:line="240" w:lineRule="auto"/>
              <w:ind w:left="239" w:right="240"/>
              <w:jc w:val="both"/>
              <w:rPr>
                <w:rFonts w:ascii="Times New Roman" w:hAnsi="Times New Roman" w:cs="Times New Roman"/>
                <w:b/>
                <w:sz w:val="24"/>
                <w:szCs w:val="24"/>
              </w:rPr>
            </w:pPr>
          </w:p>
          <w:p w:rsidR="00846B9B" w:rsidRDefault="00846B9B" w:rsidP="00846B9B">
            <w:pPr>
              <w:tabs>
                <w:tab w:val="left" w:pos="567"/>
                <w:tab w:val="left" w:pos="2127"/>
              </w:tabs>
              <w:spacing w:after="0" w:line="240" w:lineRule="auto"/>
              <w:ind w:left="239" w:right="240"/>
              <w:jc w:val="both"/>
              <w:rPr>
                <w:rFonts w:ascii="Times New Roman" w:hAnsi="Times New Roman" w:cs="Times New Roman"/>
                <w:sz w:val="24"/>
                <w:szCs w:val="24"/>
              </w:rPr>
            </w:pPr>
            <w:r w:rsidRPr="00CD38B1">
              <w:rPr>
                <w:rFonts w:ascii="Times New Roman" w:hAnsi="Times New Roman" w:cs="Times New Roman"/>
                <w:b/>
                <w:sz w:val="24"/>
                <w:szCs w:val="24"/>
              </w:rPr>
              <w:t>17H0443006</w:t>
            </w:r>
            <w:r>
              <w:rPr>
                <w:rFonts w:ascii="Times New Roman" w:hAnsi="Times New Roman" w:cs="Times New Roman"/>
                <w:b/>
                <w:sz w:val="24"/>
                <w:szCs w:val="24"/>
              </w:rPr>
              <w:t xml:space="preserve"> </w:t>
            </w:r>
            <w:r w:rsidRPr="00CD38B1">
              <w:rPr>
                <w:rFonts w:ascii="Times New Roman" w:hAnsi="Times New Roman" w:cs="Times New Roman"/>
                <w:sz w:val="24"/>
                <w:szCs w:val="24"/>
              </w:rPr>
              <w:t>numaralı</w:t>
            </w:r>
            <w:r>
              <w:rPr>
                <w:rFonts w:ascii="Times New Roman" w:hAnsi="Times New Roman" w:cs="Times New Roman"/>
                <w:b/>
                <w:sz w:val="24"/>
                <w:szCs w:val="24"/>
              </w:rPr>
              <w:t xml:space="preserve"> Hızlandırılmış Proje </w:t>
            </w:r>
            <w:r w:rsidRPr="00CD38B1">
              <w:rPr>
                <w:rFonts w:ascii="Times New Roman" w:hAnsi="Times New Roman" w:cs="Times New Roman"/>
                <w:sz w:val="24"/>
                <w:szCs w:val="24"/>
              </w:rPr>
              <w:t xml:space="preserve">kapsamında </w:t>
            </w:r>
            <w:r>
              <w:rPr>
                <w:rFonts w:ascii="Times New Roman" w:hAnsi="Times New Roman" w:cs="Times New Roman"/>
                <w:sz w:val="24"/>
                <w:szCs w:val="24"/>
              </w:rPr>
              <w:t xml:space="preserve">sağlanan </w:t>
            </w:r>
            <w:r w:rsidRPr="00CD38B1">
              <w:rPr>
                <w:rFonts w:ascii="Times New Roman" w:hAnsi="Times New Roman" w:cs="Times New Roman"/>
                <w:b/>
                <w:i/>
                <w:sz w:val="24"/>
                <w:szCs w:val="24"/>
              </w:rPr>
              <w:t>Soğutmalı Santrifüj</w:t>
            </w:r>
            <w:r>
              <w:rPr>
                <w:rFonts w:ascii="Times New Roman" w:hAnsi="Times New Roman" w:cs="Times New Roman"/>
                <w:sz w:val="24"/>
                <w:szCs w:val="24"/>
              </w:rPr>
              <w:t xml:space="preserve"> ile özellikle yem endüstrinin ihtiyaç duyduğu beta glukan içeriğinin analizi çalışmaları yapılması planlanmaktadır. Konuyla ilgili Manisa Salihli Organize Sanayii Bölgesi’nde faaliyet gösteren FARMAVET INTERNATIONAL firmasının talebi üzerine yem katkı maddesi olarak kullanılan maya beta glukanının analizi çalışmasının gerçekleştirilmesi planlanmaktadır. Ancak analizler</w:t>
            </w:r>
            <w:r w:rsidR="004F217A">
              <w:rPr>
                <w:rFonts w:ascii="Times New Roman" w:hAnsi="Times New Roman" w:cs="Times New Roman"/>
                <w:sz w:val="24"/>
                <w:szCs w:val="24"/>
              </w:rPr>
              <w:t>,</w:t>
            </w:r>
            <w:r>
              <w:rPr>
                <w:rFonts w:ascii="Times New Roman" w:hAnsi="Times New Roman" w:cs="Times New Roman"/>
                <w:sz w:val="24"/>
                <w:szCs w:val="24"/>
              </w:rPr>
              <w:t xml:space="preserve"> akredite olmayan laboratuvarımız</w:t>
            </w:r>
            <w:r w:rsidR="004F217A">
              <w:rPr>
                <w:rFonts w:ascii="Times New Roman" w:hAnsi="Times New Roman" w:cs="Times New Roman"/>
                <w:sz w:val="24"/>
                <w:szCs w:val="24"/>
              </w:rPr>
              <w:t xml:space="preserve">da </w:t>
            </w:r>
            <w:r>
              <w:rPr>
                <w:rFonts w:ascii="Times New Roman" w:hAnsi="Times New Roman" w:cs="Times New Roman"/>
                <w:sz w:val="24"/>
                <w:szCs w:val="24"/>
              </w:rPr>
              <w:t>gerçekleştirildiğinde analiz sonu</w:t>
            </w:r>
            <w:r w:rsidR="004F217A">
              <w:rPr>
                <w:rFonts w:ascii="Times New Roman" w:hAnsi="Times New Roman" w:cs="Times New Roman"/>
                <w:sz w:val="24"/>
                <w:szCs w:val="24"/>
              </w:rPr>
              <w:t xml:space="preserve">çlarının firma tarafından kabulünün mümkün olup olmayacağı değerlendirilmektedir. Ayrıca üniversitemiz Veterinerlik Fakültesinde Hayvan Besleme konusunda çalışmalar yürüten Prof.Dr. Sakine YALÇIN ile yapılan ön görüşme neticesinde ortak çalışma yapılması planlanmıştır. </w:t>
            </w:r>
          </w:p>
          <w:p w:rsidR="004F217A" w:rsidRDefault="004F217A" w:rsidP="00846B9B">
            <w:pPr>
              <w:tabs>
                <w:tab w:val="left" w:pos="567"/>
                <w:tab w:val="left" w:pos="2127"/>
              </w:tabs>
              <w:spacing w:after="0" w:line="240" w:lineRule="auto"/>
              <w:ind w:left="239" w:right="240"/>
              <w:jc w:val="both"/>
              <w:rPr>
                <w:rFonts w:ascii="Times New Roman" w:hAnsi="Times New Roman" w:cs="Times New Roman"/>
                <w:sz w:val="24"/>
                <w:szCs w:val="24"/>
              </w:rPr>
            </w:pPr>
          </w:p>
          <w:p w:rsidR="00846B9B" w:rsidRDefault="00846B9B" w:rsidP="00846B9B">
            <w:pPr>
              <w:tabs>
                <w:tab w:val="left" w:pos="567"/>
                <w:tab w:val="left" w:pos="2127"/>
              </w:tabs>
              <w:spacing w:after="0" w:line="240" w:lineRule="auto"/>
              <w:jc w:val="both"/>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C92852" w:rsidRDefault="00C92852" w:rsidP="007710B5">
            <w:pPr>
              <w:pStyle w:val="bek"/>
              <w:tabs>
                <w:tab w:val="left" w:pos="567"/>
              </w:tabs>
              <w:spacing w:before="0" w:after="0"/>
              <w:ind w:left="357" w:right="357"/>
              <w:rPr>
                <w:b/>
                <w:szCs w:val="24"/>
              </w:rPr>
            </w:pPr>
          </w:p>
          <w:p w:rsidR="00F721CC" w:rsidRPr="00D94B3B" w:rsidRDefault="000A6A50" w:rsidP="007710B5">
            <w:pPr>
              <w:pStyle w:val="bek"/>
              <w:numPr>
                <w:ilvl w:val="0"/>
                <w:numId w:val="14"/>
              </w:numPr>
              <w:tabs>
                <w:tab w:val="left" w:pos="567"/>
              </w:tabs>
              <w:spacing w:before="240" w:after="0"/>
              <w:ind w:right="357"/>
              <w:rPr>
                <w:szCs w:val="24"/>
              </w:rPr>
            </w:pPr>
            <w:r w:rsidRPr="00D94B3B">
              <w:rPr>
                <w:b/>
                <w:szCs w:val="24"/>
              </w:rPr>
              <w:t>Sağlanan Altyapı Olanaklarının Varsa Bilim/Hizmet ve Eğitim Alanlarındaki Katkıları</w:t>
            </w:r>
            <w:r w:rsidR="002E48D9" w:rsidRPr="00D94B3B">
              <w:rPr>
                <w:b/>
                <w:szCs w:val="24"/>
              </w:rPr>
              <w:t xml:space="preserve"> </w:t>
            </w:r>
          </w:p>
          <w:p w:rsidR="00D94B3B" w:rsidRDefault="00D94B3B" w:rsidP="007710B5">
            <w:pPr>
              <w:tabs>
                <w:tab w:val="left" w:pos="567"/>
                <w:tab w:val="left" w:pos="2127"/>
              </w:tabs>
              <w:spacing w:after="0" w:line="240" w:lineRule="auto"/>
              <w:jc w:val="both"/>
              <w:rPr>
                <w:rFonts w:ascii="Times New Roman" w:hAnsi="Times New Roman" w:cs="Times New Roman"/>
                <w:b/>
                <w:sz w:val="24"/>
                <w:szCs w:val="24"/>
              </w:rPr>
            </w:pPr>
          </w:p>
          <w:p w:rsidR="00B2175E" w:rsidRDefault="00CD38B1" w:rsidP="007710B5">
            <w:pPr>
              <w:tabs>
                <w:tab w:val="left" w:pos="567"/>
                <w:tab w:val="left" w:pos="2127"/>
              </w:tabs>
              <w:spacing w:after="0" w:line="240" w:lineRule="auto"/>
              <w:ind w:left="239" w:right="240"/>
              <w:jc w:val="both"/>
              <w:rPr>
                <w:rFonts w:ascii="Times New Roman" w:hAnsi="Times New Roman" w:cs="Times New Roman"/>
                <w:sz w:val="24"/>
                <w:szCs w:val="24"/>
              </w:rPr>
            </w:pPr>
            <w:r w:rsidRPr="00CD38B1">
              <w:rPr>
                <w:rFonts w:ascii="Times New Roman" w:hAnsi="Times New Roman" w:cs="Times New Roman"/>
                <w:b/>
                <w:sz w:val="24"/>
                <w:szCs w:val="24"/>
              </w:rPr>
              <w:t>17H0443006</w:t>
            </w:r>
            <w:r>
              <w:rPr>
                <w:rFonts w:ascii="Times New Roman" w:hAnsi="Times New Roman" w:cs="Times New Roman"/>
                <w:b/>
                <w:sz w:val="24"/>
                <w:szCs w:val="24"/>
              </w:rPr>
              <w:t xml:space="preserve"> </w:t>
            </w:r>
            <w:r w:rsidRPr="00CD38B1">
              <w:rPr>
                <w:rFonts w:ascii="Times New Roman" w:hAnsi="Times New Roman" w:cs="Times New Roman"/>
                <w:sz w:val="24"/>
                <w:szCs w:val="24"/>
              </w:rPr>
              <w:t>numaralı</w:t>
            </w:r>
            <w:r>
              <w:rPr>
                <w:rFonts w:ascii="Times New Roman" w:hAnsi="Times New Roman" w:cs="Times New Roman"/>
                <w:b/>
                <w:sz w:val="24"/>
                <w:szCs w:val="24"/>
              </w:rPr>
              <w:t xml:space="preserve"> Hızlandırılmış Proje </w:t>
            </w:r>
            <w:r w:rsidRPr="00CD38B1">
              <w:rPr>
                <w:rFonts w:ascii="Times New Roman" w:hAnsi="Times New Roman" w:cs="Times New Roman"/>
                <w:sz w:val="24"/>
                <w:szCs w:val="24"/>
              </w:rPr>
              <w:t>kapsamında gerçekleştirilen çalışmalar</w:t>
            </w:r>
            <w:r>
              <w:rPr>
                <w:rFonts w:ascii="Times New Roman" w:hAnsi="Times New Roman" w:cs="Times New Roman"/>
                <w:sz w:val="24"/>
                <w:szCs w:val="24"/>
              </w:rPr>
              <w:t xml:space="preserve"> (besi ortamı hazırlığı</w:t>
            </w:r>
            <w:r w:rsidR="009D2F62">
              <w:rPr>
                <w:rFonts w:ascii="Times New Roman" w:hAnsi="Times New Roman" w:cs="Times New Roman"/>
                <w:sz w:val="24"/>
                <w:szCs w:val="24"/>
              </w:rPr>
              <w:t xml:space="preserve"> ve s</w:t>
            </w:r>
            <w:r>
              <w:rPr>
                <w:rFonts w:ascii="Times New Roman" w:hAnsi="Times New Roman" w:cs="Times New Roman"/>
                <w:sz w:val="24"/>
                <w:szCs w:val="24"/>
              </w:rPr>
              <w:t>terilizasyonu</w:t>
            </w:r>
            <w:r w:rsidR="009D2F62">
              <w:rPr>
                <w:rFonts w:ascii="Times New Roman" w:hAnsi="Times New Roman" w:cs="Times New Roman"/>
                <w:sz w:val="24"/>
                <w:szCs w:val="24"/>
              </w:rPr>
              <w:t xml:space="preserve">, </w:t>
            </w:r>
            <w:r>
              <w:rPr>
                <w:rFonts w:ascii="Times New Roman" w:hAnsi="Times New Roman" w:cs="Times New Roman"/>
                <w:sz w:val="24"/>
                <w:szCs w:val="24"/>
              </w:rPr>
              <w:t>mikroorganizma aktarımı</w:t>
            </w:r>
            <w:r w:rsidR="009D2F62">
              <w:rPr>
                <w:rFonts w:ascii="Times New Roman" w:hAnsi="Times New Roman" w:cs="Times New Roman"/>
                <w:sz w:val="24"/>
                <w:szCs w:val="24"/>
              </w:rPr>
              <w:t>,</w:t>
            </w:r>
            <w:r>
              <w:rPr>
                <w:rFonts w:ascii="Times New Roman" w:hAnsi="Times New Roman" w:cs="Times New Roman"/>
                <w:sz w:val="24"/>
                <w:szCs w:val="24"/>
              </w:rPr>
              <w:t xml:space="preserve"> maya derişimi analizi vb.)</w:t>
            </w:r>
            <w:r w:rsidRPr="00CD38B1">
              <w:rPr>
                <w:rFonts w:ascii="Times New Roman" w:hAnsi="Times New Roman" w:cs="Times New Roman"/>
                <w:sz w:val="24"/>
                <w:szCs w:val="24"/>
              </w:rPr>
              <w:t xml:space="preserve"> başlıca Kimya Mühendisliği Bölümü Proses Kontrol Laboratuvarında bulunan makine-teçhizat ile cam ve kimyasal malzemeler kullanılarak gerçekleştirilmiştir.</w:t>
            </w:r>
            <w:r>
              <w:rPr>
                <w:rFonts w:ascii="Times New Roman" w:hAnsi="Times New Roman" w:cs="Times New Roman"/>
                <w:b/>
                <w:sz w:val="24"/>
                <w:szCs w:val="24"/>
              </w:rPr>
              <w:t xml:space="preserve"> </w:t>
            </w:r>
            <w:r w:rsidRPr="00CD38B1">
              <w:rPr>
                <w:rFonts w:ascii="Times New Roman" w:hAnsi="Times New Roman" w:cs="Times New Roman"/>
                <w:sz w:val="24"/>
                <w:szCs w:val="24"/>
              </w:rPr>
              <w:t xml:space="preserve">Bu proje kapsamında </w:t>
            </w:r>
            <w:r>
              <w:rPr>
                <w:rFonts w:ascii="Times New Roman" w:hAnsi="Times New Roman" w:cs="Times New Roman"/>
                <w:sz w:val="24"/>
                <w:szCs w:val="24"/>
              </w:rPr>
              <w:t xml:space="preserve">sağlanan </w:t>
            </w:r>
            <w:r w:rsidRPr="00CD38B1">
              <w:rPr>
                <w:rFonts w:ascii="Times New Roman" w:hAnsi="Times New Roman" w:cs="Times New Roman"/>
                <w:b/>
                <w:i/>
                <w:sz w:val="24"/>
                <w:szCs w:val="24"/>
              </w:rPr>
              <w:t>Soğutmalı Santrifüj</w:t>
            </w:r>
            <w:r>
              <w:rPr>
                <w:rFonts w:ascii="Times New Roman" w:hAnsi="Times New Roman" w:cs="Times New Roman"/>
                <w:sz w:val="24"/>
                <w:szCs w:val="24"/>
              </w:rPr>
              <w:t xml:space="preserve"> ile maya hücrelerinin besi ortamından ayrılması ve maya hücre duvarından beta glukan</w:t>
            </w:r>
            <w:r w:rsidR="00B2175E">
              <w:rPr>
                <w:rFonts w:ascii="Times New Roman" w:hAnsi="Times New Roman" w:cs="Times New Roman"/>
                <w:sz w:val="24"/>
                <w:szCs w:val="24"/>
              </w:rPr>
              <w:t>ın</w:t>
            </w:r>
            <w:r>
              <w:rPr>
                <w:rFonts w:ascii="Times New Roman" w:hAnsi="Times New Roman" w:cs="Times New Roman"/>
                <w:sz w:val="24"/>
                <w:szCs w:val="24"/>
              </w:rPr>
              <w:t xml:space="preserve"> ekstraksiyonu gerçekleştirilmiştir. </w:t>
            </w:r>
          </w:p>
          <w:p w:rsidR="009D2F62" w:rsidRDefault="009D2F62" w:rsidP="007710B5">
            <w:pPr>
              <w:tabs>
                <w:tab w:val="left" w:pos="567"/>
                <w:tab w:val="left" w:pos="2127"/>
              </w:tabs>
              <w:spacing w:after="0" w:line="240" w:lineRule="auto"/>
              <w:ind w:left="239" w:right="240"/>
              <w:jc w:val="both"/>
              <w:rPr>
                <w:rFonts w:ascii="Times New Roman" w:hAnsi="Times New Roman" w:cs="Times New Roman"/>
                <w:sz w:val="24"/>
                <w:szCs w:val="24"/>
              </w:rPr>
            </w:pPr>
          </w:p>
          <w:p w:rsidR="00574647" w:rsidRDefault="00B2175E" w:rsidP="007710B5">
            <w:pPr>
              <w:tabs>
                <w:tab w:val="left" w:pos="567"/>
                <w:tab w:val="left" w:pos="2127"/>
              </w:tabs>
              <w:spacing w:after="0" w:line="240" w:lineRule="auto"/>
              <w:ind w:left="239" w:right="240"/>
              <w:jc w:val="both"/>
              <w:rPr>
                <w:rFonts w:ascii="Times New Roman" w:hAnsi="Times New Roman" w:cs="Times New Roman"/>
                <w:sz w:val="24"/>
                <w:szCs w:val="24"/>
              </w:rPr>
            </w:pPr>
            <w:r>
              <w:rPr>
                <w:rFonts w:ascii="Times New Roman" w:hAnsi="Times New Roman" w:cs="Times New Roman"/>
                <w:sz w:val="24"/>
                <w:szCs w:val="24"/>
              </w:rPr>
              <w:t>Proje kapsamında bu cihazın laboratuvar altyapısına kazandırılması sayesinde</w:t>
            </w:r>
            <w:r w:rsidR="009D2F62">
              <w:rPr>
                <w:rFonts w:ascii="Times New Roman" w:hAnsi="Times New Roman" w:cs="Times New Roman"/>
                <w:sz w:val="24"/>
                <w:szCs w:val="24"/>
              </w:rPr>
              <w:t xml:space="preserve"> </w:t>
            </w:r>
            <w:r>
              <w:rPr>
                <w:rFonts w:ascii="Times New Roman" w:hAnsi="Times New Roman" w:cs="Times New Roman"/>
                <w:sz w:val="24"/>
                <w:szCs w:val="24"/>
              </w:rPr>
              <w:t>soğutmalı santrifüje</w:t>
            </w:r>
            <w:r w:rsidR="009D2F62">
              <w:rPr>
                <w:rFonts w:ascii="Times New Roman" w:hAnsi="Times New Roman" w:cs="Times New Roman"/>
                <w:sz w:val="24"/>
                <w:szCs w:val="24"/>
              </w:rPr>
              <w:t xml:space="preserve"> </w:t>
            </w:r>
            <w:r>
              <w:rPr>
                <w:rFonts w:ascii="Times New Roman" w:hAnsi="Times New Roman" w:cs="Times New Roman"/>
                <w:sz w:val="24"/>
                <w:szCs w:val="24"/>
              </w:rPr>
              <w:t>dayalı çalışmalar yürütecek olan son sınıf lisans öğrencilerinin Araştırma Teknikleri dersi kapsamında</w:t>
            </w:r>
            <w:r w:rsidR="009D2F62">
              <w:rPr>
                <w:rFonts w:ascii="Times New Roman" w:hAnsi="Times New Roman" w:cs="Times New Roman"/>
                <w:sz w:val="24"/>
                <w:szCs w:val="24"/>
              </w:rPr>
              <w:t>,</w:t>
            </w:r>
            <w:r>
              <w:rPr>
                <w:rFonts w:ascii="Times New Roman" w:hAnsi="Times New Roman" w:cs="Times New Roman"/>
                <w:sz w:val="24"/>
                <w:szCs w:val="24"/>
              </w:rPr>
              <w:t xml:space="preserve"> lisansüstü öğrencilerin tez çalışmalarında ve yeni projelerde aktif olarak kullanılacaktır. Dahası bu cihazın özellikle biyoteknolojik çalışmaların </w:t>
            </w:r>
            <w:r w:rsidR="009D2F62">
              <w:rPr>
                <w:rFonts w:ascii="Times New Roman" w:hAnsi="Times New Roman" w:cs="Times New Roman"/>
                <w:sz w:val="24"/>
                <w:szCs w:val="24"/>
              </w:rPr>
              <w:t>“</w:t>
            </w:r>
            <w:r>
              <w:rPr>
                <w:rFonts w:ascii="Times New Roman" w:hAnsi="Times New Roman" w:cs="Times New Roman"/>
                <w:sz w:val="24"/>
                <w:szCs w:val="24"/>
              </w:rPr>
              <w:t>olmazsa olmazı</w:t>
            </w:r>
            <w:r w:rsidR="009D2F62">
              <w:rPr>
                <w:rFonts w:ascii="Times New Roman" w:hAnsi="Times New Roman" w:cs="Times New Roman"/>
                <w:sz w:val="24"/>
                <w:szCs w:val="24"/>
              </w:rPr>
              <w:t>”</w:t>
            </w:r>
            <w:r>
              <w:rPr>
                <w:rFonts w:ascii="Times New Roman" w:hAnsi="Times New Roman" w:cs="Times New Roman"/>
                <w:sz w:val="24"/>
                <w:szCs w:val="24"/>
              </w:rPr>
              <w:t xml:space="preserve"> ol</w:t>
            </w:r>
            <w:r w:rsidR="009D2F62">
              <w:rPr>
                <w:rFonts w:ascii="Times New Roman" w:hAnsi="Times New Roman" w:cs="Times New Roman"/>
                <w:sz w:val="24"/>
                <w:szCs w:val="24"/>
              </w:rPr>
              <w:t xml:space="preserve">uşu </w:t>
            </w:r>
            <w:r>
              <w:rPr>
                <w:rFonts w:ascii="Times New Roman" w:hAnsi="Times New Roman" w:cs="Times New Roman"/>
                <w:sz w:val="24"/>
                <w:szCs w:val="24"/>
              </w:rPr>
              <w:t xml:space="preserve">nedeniyle ihtiyaç duyan tüm akademik personel ve öğrencilerin kullanımına da sunulması kamu kaynaklarının tasarruflu kullanımına fayda sağlayacaktır.  </w:t>
            </w:r>
          </w:p>
          <w:p w:rsidR="00D94B3B" w:rsidRDefault="00D94B3B" w:rsidP="007710B5">
            <w:pPr>
              <w:tabs>
                <w:tab w:val="left" w:pos="567"/>
                <w:tab w:val="left" w:pos="2127"/>
              </w:tabs>
              <w:spacing w:after="0" w:line="240" w:lineRule="auto"/>
              <w:jc w:val="both"/>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C92852" w:rsidRDefault="00C92852" w:rsidP="007710B5">
            <w:pPr>
              <w:pStyle w:val="bek"/>
              <w:tabs>
                <w:tab w:val="left" w:pos="567"/>
              </w:tabs>
              <w:spacing w:before="240" w:after="0"/>
              <w:ind w:right="357"/>
              <w:rPr>
                <w:b/>
                <w:szCs w:val="24"/>
              </w:rPr>
            </w:pPr>
          </w:p>
          <w:p w:rsidR="00C92852" w:rsidRDefault="00C92852" w:rsidP="007710B5">
            <w:pPr>
              <w:pStyle w:val="bek"/>
              <w:tabs>
                <w:tab w:val="left" w:pos="567"/>
              </w:tabs>
              <w:spacing w:before="240" w:after="0"/>
              <w:ind w:right="357"/>
              <w:rPr>
                <w:b/>
                <w:szCs w:val="24"/>
              </w:rPr>
            </w:pPr>
          </w:p>
          <w:p w:rsidR="00E40D5C" w:rsidRDefault="00E40D5C" w:rsidP="007710B5">
            <w:pPr>
              <w:pStyle w:val="bek"/>
              <w:tabs>
                <w:tab w:val="left" w:pos="567"/>
              </w:tabs>
              <w:spacing w:before="240" w:after="0"/>
              <w:ind w:right="357"/>
              <w:rPr>
                <w:b/>
                <w:szCs w:val="24"/>
              </w:rPr>
            </w:pPr>
          </w:p>
          <w:p w:rsidR="00E40D5C" w:rsidRDefault="00E40D5C" w:rsidP="007710B5">
            <w:pPr>
              <w:pStyle w:val="bek"/>
              <w:tabs>
                <w:tab w:val="left" w:pos="567"/>
              </w:tabs>
              <w:spacing w:before="240" w:after="0"/>
              <w:ind w:right="357"/>
              <w:rPr>
                <w:b/>
                <w:szCs w:val="24"/>
              </w:rPr>
            </w:pPr>
          </w:p>
          <w:p w:rsidR="00E40D5C" w:rsidRPr="009D2F62" w:rsidRDefault="000C1EE3" w:rsidP="00E40D5C">
            <w:pPr>
              <w:pStyle w:val="bek"/>
              <w:numPr>
                <w:ilvl w:val="0"/>
                <w:numId w:val="14"/>
              </w:numPr>
              <w:tabs>
                <w:tab w:val="left" w:pos="567"/>
              </w:tabs>
              <w:spacing w:before="240" w:after="0"/>
              <w:ind w:right="357"/>
              <w:rPr>
                <w:szCs w:val="24"/>
              </w:rPr>
            </w:pPr>
            <w:r w:rsidRPr="003F0564">
              <w:rPr>
                <w:b/>
                <w:szCs w:val="24"/>
              </w:rPr>
              <w:lastRenderedPageBreak/>
              <w:t xml:space="preserve">Kaynaklar </w:t>
            </w:r>
          </w:p>
          <w:p w:rsidR="009D2F62" w:rsidRPr="00E40D5C" w:rsidRDefault="009D2F62" w:rsidP="009D2F62">
            <w:pPr>
              <w:pStyle w:val="bek"/>
              <w:tabs>
                <w:tab w:val="left" w:pos="567"/>
              </w:tabs>
              <w:spacing w:before="240" w:after="0"/>
              <w:ind w:left="0" w:right="357"/>
              <w:rPr>
                <w:szCs w:val="24"/>
              </w:rPr>
            </w:pPr>
          </w:p>
          <w:p w:rsidR="007B38DC" w:rsidRPr="00277106" w:rsidRDefault="007B38DC" w:rsidP="007710B5">
            <w:pPr>
              <w:shd w:val="clear" w:color="auto" w:fill="FFFFFF"/>
              <w:tabs>
                <w:tab w:val="left" w:pos="239"/>
                <w:tab w:val="left" w:pos="567"/>
              </w:tabs>
              <w:spacing w:after="0" w:line="240" w:lineRule="auto"/>
              <w:ind w:left="239" w:right="240"/>
              <w:jc w:val="both"/>
              <w:rPr>
                <w:rFonts w:ascii="Times New Roman" w:eastAsia="Calibri" w:hAnsi="Times New Roman" w:cs="Times New Roman"/>
                <w:sz w:val="24"/>
                <w:szCs w:val="20"/>
              </w:rPr>
            </w:pPr>
            <w:r w:rsidRPr="00277106">
              <w:rPr>
                <w:rFonts w:ascii="Times New Roman" w:hAnsi="Times New Roman" w:cs="Times New Roman"/>
                <w:b/>
                <w:sz w:val="24"/>
                <w:szCs w:val="20"/>
              </w:rPr>
              <w:t>[1]</w:t>
            </w:r>
            <w:r w:rsidRPr="00277106">
              <w:rPr>
                <w:rFonts w:ascii="Times New Roman" w:hAnsi="Times New Roman" w:cs="Times New Roman"/>
                <w:sz w:val="24"/>
                <w:szCs w:val="20"/>
              </w:rPr>
              <w:t xml:space="preserve"> </w:t>
            </w:r>
            <w:r w:rsidR="009D2F62" w:rsidRPr="00277106">
              <w:rPr>
                <w:rFonts w:ascii="Times New Roman" w:eastAsia="Calibri" w:hAnsi="Times New Roman" w:cs="Times New Roman"/>
                <w:sz w:val="24"/>
                <w:szCs w:val="20"/>
              </w:rPr>
              <w:t xml:space="preserve">Liu </w:t>
            </w:r>
            <w:r w:rsidRPr="00277106">
              <w:rPr>
                <w:rFonts w:ascii="Times New Roman" w:eastAsia="Calibri" w:hAnsi="Times New Roman" w:cs="Times New Roman"/>
                <w:sz w:val="24"/>
                <w:szCs w:val="20"/>
              </w:rPr>
              <w:t>X.</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Wang</w:t>
            </w:r>
            <w:r w:rsidR="009D2F62" w:rsidRPr="00277106">
              <w:rPr>
                <w:rFonts w:ascii="Times New Roman" w:eastAsia="Calibri" w:hAnsi="Times New Roman" w:cs="Times New Roman"/>
                <w:sz w:val="24"/>
                <w:szCs w:val="20"/>
              </w:rPr>
              <w:t xml:space="preserve"> </w:t>
            </w:r>
            <w:r w:rsidRPr="00277106">
              <w:rPr>
                <w:rFonts w:ascii="Times New Roman" w:eastAsia="Calibri" w:hAnsi="Times New Roman" w:cs="Times New Roman"/>
                <w:sz w:val="24"/>
                <w:szCs w:val="20"/>
              </w:rPr>
              <w:t>Q</w:t>
            </w:r>
            <w:r w:rsidR="00447194" w:rsidRPr="00277106">
              <w:rPr>
                <w:rFonts w:ascii="Times New Roman" w:eastAsia="Calibri" w:hAnsi="Times New Roman" w:cs="Times New Roman"/>
                <w:sz w:val="24"/>
                <w:szCs w:val="20"/>
              </w:rPr>
              <w:t>.</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Cui S.V</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and Liu</w:t>
            </w:r>
            <w:r w:rsidR="009D2F62" w:rsidRPr="00277106">
              <w:rPr>
                <w:rFonts w:ascii="Times New Roman" w:eastAsia="Calibri" w:hAnsi="Times New Roman" w:cs="Times New Roman"/>
                <w:sz w:val="24"/>
                <w:szCs w:val="20"/>
              </w:rPr>
              <w:t xml:space="preserve"> </w:t>
            </w:r>
            <w:r w:rsidRPr="00277106">
              <w:rPr>
                <w:rFonts w:ascii="Times New Roman" w:eastAsia="Calibri" w:hAnsi="Times New Roman" w:cs="Times New Roman"/>
                <w:sz w:val="24"/>
                <w:szCs w:val="20"/>
              </w:rPr>
              <w:t>H.</w:t>
            </w:r>
            <w:r w:rsidR="009D2F62" w:rsidRPr="00277106">
              <w:rPr>
                <w:rFonts w:ascii="Times New Roman" w:eastAsia="Calibri" w:hAnsi="Times New Roman" w:cs="Times New Roman"/>
                <w:sz w:val="24"/>
                <w:szCs w:val="20"/>
              </w:rPr>
              <w:t>, 2006.</w:t>
            </w:r>
            <w:r w:rsidRPr="00277106">
              <w:rPr>
                <w:rFonts w:ascii="Times New Roman" w:eastAsia="Calibri" w:hAnsi="Times New Roman" w:cs="Times New Roman"/>
                <w:sz w:val="24"/>
                <w:szCs w:val="20"/>
              </w:rPr>
              <w:t xml:space="preserve"> A new isolation method of β-D-glucans from spent yeast </w:t>
            </w:r>
            <w:r w:rsidRPr="00277106">
              <w:rPr>
                <w:rFonts w:ascii="Times New Roman" w:eastAsia="Calibri" w:hAnsi="Times New Roman" w:cs="Times New Roman"/>
                <w:i/>
                <w:sz w:val="24"/>
                <w:szCs w:val="20"/>
              </w:rPr>
              <w:t>Saccharomyces cerevisiae</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Food Hydrocolloids</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22</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239–247.</w:t>
            </w:r>
          </w:p>
          <w:p w:rsidR="007B38DC" w:rsidRPr="00277106" w:rsidRDefault="007B38DC" w:rsidP="007710B5">
            <w:pPr>
              <w:shd w:val="clear" w:color="auto" w:fill="FFFFFF"/>
              <w:tabs>
                <w:tab w:val="left" w:pos="239"/>
                <w:tab w:val="left" w:pos="567"/>
              </w:tabs>
              <w:spacing w:after="0" w:line="240" w:lineRule="auto"/>
              <w:ind w:left="239" w:right="240"/>
              <w:jc w:val="both"/>
              <w:rPr>
                <w:rFonts w:ascii="Times New Roman" w:eastAsia="Calibri" w:hAnsi="Times New Roman" w:cs="Times New Roman"/>
                <w:color w:val="000000"/>
                <w:sz w:val="24"/>
                <w:szCs w:val="20"/>
              </w:rPr>
            </w:pPr>
            <w:r w:rsidRPr="00277106">
              <w:rPr>
                <w:rFonts w:ascii="Times New Roman" w:hAnsi="Times New Roman" w:cs="Times New Roman"/>
                <w:b/>
                <w:sz w:val="24"/>
                <w:szCs w:val="20"/>
              </w:rPr>
              <w:t>[2]</w:t>
            </w:r>
            <w:r w:rsidRPr="00277106">
              <w:rPr>
                <w:rFonts w:ascii="Times New Roman" w:eastAsia="Calibri" w:hAnsi="Times New Roman" w:cs="Times New Roman"/>
                <w:color w:val="000000"/>
                <w:sz w:val="24"/>
                <w:szCs w:val="20"/>
              </w:rPr>
              <w:t xml:space="preserve"> Mason R.</w:t>
            </w:r>
            <w:r w:rsidR="009D2F62"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2011</w:t>
            </w:r>
            <w:r w:rsidR="009D2F62"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What is Beta Glucan? Safe Goods Publishing</w:t>
            </w:r>
            <w:r w:rsidR="009D2F62"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USA. </w:t>
            </w:r>
          </w:p>
          <w:p w:rsidR="007B38DC" w:rsidRPr="00277106" w:rsidRDefault="007B38DC" w:rsidP="007710B5">
            <w:pPr>
              <w:shd w:val="clear" w:color="auto" w:fill="FFFFFF"/>
              <w:tabs>
                <w:tab w:val="left" w:pos="239"/>
                <w:tab w:val="left" w:pos="567"/>
              </w:tabs>
              <w:spacing w:after="0" w:line="240" w:lineRule="auto"/>
              <w:ind w:left="239" w:right="240"/>
              <w:jc w:val="both"/>
              <w:rPr>
                <w:rFonts w:ascii="Times New Roman" w:eastAsia="Calibri" w:hAnsi="Times New Roman" w:cs="Times New Roman"/>
                <w:sz w:val="24"/>
                <w:szCs w:val="20"/>
              </w:rPr>
            </w:pPr>
            <w:r w:rsidRPr="00277106">
              <w:rPr>
                <w:rFonts w:ascii="Times New Roman" w:eastAsia="Calibri" w:hAnsi="Times New Roman" w:cs="Times New Roman"/>
                <w:b/>
                <w:color w:val="000000" w:themeColor="text1"/>
                <w:sz w:val="24"/>
                <w:szCs w:val="20"/>
              </w:rPr>
              <w:t>[3]</w:t>
            </w:r>
            <w:r w:rsidRPr="00277106">
              <w:rPr>
                <w:rFonts w:ascii="Times New Roman" w:hAnsi="Times New Roman" w:cs="Times New Roman"/>
                <w:sz w:val="24"/>
                <w:szCs w:val="20"/>
              </w:rPr>
              <w:t xml:space="preserve"> </w:t>
            </w:r>
            <w:r w:rsidRPr="00277106">
              <w:rPr>
                <w:rFonts w:ascii="Times New Roman" w:eastAsia="Calibri" w:hAnsi="Times New Roman" w:cs="Times New Roman"/>
                <w:sz w:val="24"/>
                <w:szCs w:val="20"/>
              </w:rPr>
              <w:t>Bacic</w:t>
            </w:r>
            <w:r w:rsidR="009D2F62" w:rsidRPr="00277106">
              <w:rPr>
                <w:rFonts w:ascii="Times New Roman" w:eastAsia="Calibri" w:hAnsi="Times New Roman" w:cs="Times New Roman"/>
                <w:sz w:val="24"/>
                <w:szCs w:val="20"/>
              </w:rPr>
              <w:t xml:space="preserve"> </w:t>
            </w:r>
            <w:r w:rsidRPr="00277106">
              <w:rPr>
                <w:rFonts w:ascii="Times New Roman" w:eastAsia="Calibri" w:hAnsi="Times New Roman" w:cs="Times New Roman"/>
                <w:sz w:val="24"/>
                <w:szCs w:val="20"/>
              </w:rPr>
              <w:t>A.</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Fincher</w:t>
            </w:r>
            <w:r w:rsidR="009D2F62" w:rsidRPr="00277106">
              <w:rPr>
                <w:rFonts w:ascii="Times New Roman" w:eastAsia="Calibri" w:hAnsi="Times New Roman" w:cs="Times New Roman"/>
                <w:sz w:val="24"/>
                <w:szCs w:val="20"/>
              </w:rPr>
              <w:t xml:space="preserve"> </w:t>
            </w:r>
            <w:r w:rsidRPr="00277106">
              <w:rPr>
                <w:rFonts w:ascii="Times New Roman" w:eastAsia="Calibri" w:hAnsi="Times New Roman" w:cs="Times New Roman"/>
                <w:sz w:val="24"/>
                <w:szCs w:val="20"/>
              </w:rPr>
              <w:t>G.</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Stone</w:t>
            </w:r>
            <w:r w:rsidR="009D2F62" w:rsidRPr="00277106">
              <w:rPr>
                <w:rFonts w:ascii="Times New Roman" w:eastAsia="Calibri" w:hAnsi="Times New Roman" w:cs="Times New Roman"/>
                <w:sz w:val="24"/>
                <w:szCs w:val="20"/>
              </w:rPr>
              <w:t xml:space="preserve"> </w:t>
            </w:r>
            <w:r w:rsidRPr="00277106">
              <w:rPr>
                <w:rFonts w:ascii="Times New Roman" w:eastAsia="Calibri" w:hAnsi="Times New Roman" w:cs="Times New Roman"/>
                <w:sz w:val="24"/>
                <w:szCs w:val="20"/>
              </w:rPr>
              <w:t>B.</w:t>
            </w:r>
            <w:r w:rsidR="009D2F62" w:rsidRPr="00277106">
              <w:rPr>
                <w:rFonts w:ascii="Times New Roman" w:eastAsia="Calibri" w:hAnsi="Times New Roman" w:cs="Times New Roman"/>
                <w:sz w:val="24"/>
                <w:szCs w:val="20"/>
              </w:rPr>
              <w:t>, 2009.</w:t>
            </w:r>
            <w:r w:rsidRPr="00277106">
              <w:rPr>
                <w:rFonts w:ascii="Times New Roman" w:eastAsia="Calibri" w:hAnsi="Times New Roman" w:cs="Times New Roman"/>
                <w:sz w:val="24"/>
                <w:szCs w:val="20"/>
              </w:rPr>
              <w:t xml:space="preserve"> Chemistry</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Biochemistry and Biology of 1-3 Beta Gluc</w:t>
            </w:r>
            <w:r w:rsidR="009D2F62" w:rsidRPr="00277106">
              <w:rPr>
                <w:rFonts w:ascii="Times New Roman" w:eastAsia="Calibri" w:hAnsi="Times New Roman" w:cs="Times New Roman"/>
                <w:sz w:val="24"/>
                <w:szCs w:val="20"/>
              </w:rPr>
              <w:t>ans and Related Polysaccharides,</w:t>
            </w:r>
            <w:r w:rsidRPr="00277106">
              <w:rPr>
                <w:rFonts w:ascii="Times New Roman" w:eastAsia="Calibri" w:hAnsi="Times New Roman" w:cs="Times New Roman"/>
                <w:sz w:val="24"/>
                <w:szCs w:val="20"/>
              </w:rPr>
              <w:t xml:space="preserve"> Academic Press</w:t>
            </w:r>
            <w:r w:rsidR="00447194" w:rsidRPr="00277106">
              <w:rPr>
                <w:rFonts w:ascii="Times New Roman" w:eastAsia="Calibri" w:hAnsi="Times New Roman" w:cs="Times New Roman"/>
                <w:sz w:val="24"/>
                <w:szCs w:val="20"/>
              </w:rPr>
              <w:t>.</w:t>
            </w:r>
            <w:r w:rsidR="009D2F62" w:rsidRPr="00277106">
              <w:rPr>
                <w:rFonts w:ascii="Times New Roman" w:eastAsia="Calibri" w:hAnsi="Times New Roman" w:cs="Times New Roman"/>
                <w:sz w:val="24"/>
                <w:szCs w:val="20"/>
              </w:rPr>
              <w:t>,</w:t>
            </w:r>
            <w:r w:rsidRPr="00277106">
              <w:rPr>
                <w:rFonts w:ascii="Times New Roman" w:eastAsia="Calibri" w:hAnsi="Times New Roman" w:cs="Times New Roman"/>
                <w:sz w:val="24"/>
                <w:szCs w:val="20"/>
              </w:rPr>
              <w:t xml:space="preserve"> USA.</w:t>
            </w:r>
          </w:p>
          <w:p w:rsidR="007B38DC" w:rsidRPr="00277106" w:rsidRDefault="007B38DC" w:rsidP="007710B5">
            <w:pPr>
              <w:pStyle w:val="WW-NormalWeb1"/>
              <w:tabs>
                <w:tab w:val="left" w:pos="239"/>
                <w:tab w:val="left" w:pos="567"/>
              </w:tabs>
              <w:spacing w:before="0" w:after="0"/>
              <w:ind w:left="239" w:right="240"/>
              <w:jc w:val="both"/>
              <w:rPr>
                <w:color w:val="000000"/>
                <w:szCs w:val="20"/>
              </w:rPr>
            </w:pPr>
            <w:r w:rsidRPr="00277106">
              <w:rPr>
                <w:b/>
                <w:color w:val="000000"/>
                <w:szCs w:val="20"/>
              </w:rPr>
              <w:t>[4]</w:t>
            </w:r>
            <w:r w:rsidRPr="00277106">
              <w:rPr>
                <w:color w:val="000000"/>
                <w:szCs w:val="20"/>
              </w:rPr>
              <w:t xml:space="preserve"> Uscanga A.B.</w:t>
            </w:r>
            <w:r w:rsidR="009D2F62" w:rsidRPr="00277106">
              <w:rPr>
                <w:color w:val="000000"/>
                <w:szCs w:val="20"/>
              </w:rPr>
              <w:t>,</w:t>
            </w:r>
            <w:r w:rsidRPr="00277106">
              <w:rPr>
                <w:color w:val="000000"/>
                <w:szCs w:val="20"/>
              </w:rPr>
              <w:t xml:space="preserve"> François J. M.</w:t>
            </w:r>
            <w:r w:rsidR="009D2F62" w:rsidRPr="00277106">
              <w:rPr>
                <w:color w:val="000000"/>
                <w:szCs w:val="20"/>
              </w:rPr>
              <w:t>,</w:t>
            </w:r>
            <w:r w:rsidRPr="00277106">
              <w:rPr>
                <w:color w:val="000000"/>
                <w:szCs w:val="20"/>
              </w:rPr>
              <w:t xml:space="preserve"> 2003. A study of the yeast cell wall composition and structure in response to growth conditions and mode of cultivation</w:t>
            </w:r>
            <w:r w:rsidR="009D2F62" w:rsidRPr="00277106">
              <w:rPr>
                <w:color w:val="000000"/>
                <w:szCs w:val="20"/>
              </w:rPr>
              <w:t>,</w:t>
            </w:r>
            <w:r w:rsidRPr="00277106">
              <w:rPr>
                <w:color w:val="000000"/>
                <w:szCs w:val="20"/>
              </w:rPr>
              <w:t xml:space="preserve"> Letters in Applied Microbiology</w:t>
            </w:r>
            <w:r w:rsidR="009D2F62" w:rsidRPr="00277106">
              <w:rPr>
                <w:color w:val="000000"/>
                <w:szCs w:val="20"/>
              </w:rPr>
              <w:t>,</w:t>
            </w:r>
            <w:r w:rsidRPr="00277106">
              <w:rPr>
                <w:color w:val="000000"/>
                <w:szCs w:val="20"/>
              </w:rPr>
              <w:t xml:space="preserve"> 37</w:t>
            </w:r>
            <w:r w:rsidR="009D2F62" w:rsidRPr="00277106">
              <w:rPr>
                <w:color w:val="000000"/>
                <w:szCs w:val="20"/>
              </w:rPr>
              <w:t>,</w:t>
            </w:r>
            <w:r w:rsidRPr="00277106">
              <w:rPr>
                <w:color w:val="000000"/>
                <w:szCs w:val="20"/>
              </w:rPr>
              <w:t xml:space="preserve"> 268-274.</w:t>
            </w:r>
          </w:p>
          <w:p w:rsidR="007B38DC" w:rsidRPr="00277106" w:rsidRDefault="007B38DC" w:rsidP="007710B5">
            <w:pPr>
              <w:pStyle w:val="WW-NormalWeb1"/>
              <w:tabs>
                <w:tab w:val="left" w:pos="239"/>
                <w:tab w:val="left" w:pos="567"/>
              </w:tabs>
              <w:spacing w:before="0" w:after="0"/>
              <w:ind w:left="239" w:right="240"/>
              <w:jc w:val="both"/>
              <w:rPr>
                <w:rFonts w:eastAsia="Calibri"/>
                <w:szCs w:val="20"/>
              </w:rPr>
            </w:pPr>
            <w:r w:rsidRPr="00277106">
              <w:rPr>
                <w:b/>
                <w:color w:val="000000"/>
                <w:szCs w:val="20"/>
              </w:rPr>
              <w:t>[5]</w:t>
            </w:r>
            <w:r w:rsidRPr="00277106">
              <w:rPr>
                <w:color w:val="000000"/>
                <w:szCs w:val="20"/>
              </w:rPr>
              <w:t xml:space="preserve"> Ertunç S.</w:t>
            </w:r>
            <w:r w:rsidR="009D2F62" w:rsidRPr="00277106">
              <w:rPr>
                <w:color w:val="000000"/>
                <w:szCs w:val="20"/>
              </w:rPr>
              <w:t>,</w:t>
            </w:r>
            <w:r w:rsidRPr="00277106">
              <w:rPr>
                <w:color w:val="000000"/>
                <w:szCs w:val="20"/>
              </w:rPr>
              <w:t xml:space="preserve"> Sabuncu N</w:t>
            </w:r>
            <w:r w:rsidR="00447194" w:rsidRPr="00277106">
              <w:rPr>
                <w:color w:val="000000"/>
                <w:szCs w:val="20"/>
              </w:rPr>
              <w:t>.</w:t>
            </w:r>
            <w:r w:rsidR="009D2F62" w:rsidRPr="00277106">
              <w:rPr>
                <w:color w:val="000000"/>
                <w:szCs w:val="20"/>
              </w:rPr>
              <w:t>,</w:t>
            </w:r>
            <w:r w:rsidRPr="00277106">
              <w:rPr>
                <w:color w:val="000000"/>
                <w:szCs w:val="20"/>
              </w:rPr>
              <w:t xml:space="preserve"> 2015. Beta (</w:t>
            </w:r>
            <w:r w:rsidRPr="00277106">
              <w:rPr>
                <w:rFonts w:eastAsia="Calibri"/>
                <w:szCs w:val="20"/>
              </w:rPr>
              <w:t xml:space="preserve">β)- glukan içeriğinin arttırılması için </w:t>
            </w:r>
            <w:r w:rsidRPr="00277106">
              <w:rPr>
                <w:rFonts w:eastAsia="Calibri"/>
                <w:i/>
                <w:szCs w:val="20"/>
              </w:rPr>
              <w:t xml:space="preserve">S.cerevisiae </w:t>
            </w:r>
            <w:r w:rsidRPr="00277106">
              <w:rPr>
                <w:rFonts w:eastAsia="Calibri"/>
                <w:szCs w:val="20"/>
              </w:rPr>
              <w:t>üretilen bir biyoreaktörde çoğalma koşullarının incelenmesi ve pH kontrolü</w:t>
            </w:r>
            <w:r w:rsidR="009D2F62" w:rsidRPr="00277106">
              <w:rPr>
                <w:rFonts w:eastAsia="Calibri"/>
                <w:szCs w:val="20"/>
              </w:rPr>
              <w:t>,</w:t>
            </w:r>
            <w:r w:rsidRPr="00277106">
              <w:rPr>
                <w:rFonts w:eastAsia="Calibri"/>
                <w:szCs w:val="20"/>
              </w:rPr>
              <w:t xml:space="preserve"> 13L434005 Nolu </w:t>
            </w:r>
            <w:r w:rsidR="009D2F62" w:rsidRPr="00277106">
              <w:rPr>
                <w:rFonts w:eastAsia="Calibri"/>
                <w:szCs w:val="20"/>
              </w:rPr>
              <w:t xml:space="preserve">Ankara Üniversitesi </w:t>
            </w:r>
            <w:r w:rsidRPr="00277106">
              <w:rPr>
                <w:rFonts w:eastAsia="Calibri"/>
                <w:szCs w:val="20"/>
              </w:rPr>
              <w:t xml:space="preserve">BAP Sonuç Raporu.  </w:t>
            </w:r>
          </w:p>
          <w:p w:rsidR="007B38DC" w:rsidRPr="00277106" w:rsidRDefault="007B38DC" w:rsidP="007710B5">
            <w:pPr>
              <w:pStyle w:val="WW-NormalWeb1"/>
              <w:tabs>
                <w:tab w:val="left" w:pos="239"/>
                <w:tab w:val="left" w:pos="567"/>
              </w:tabs>
              <w:spacing w:before="0" w:after="0"/>
              <w:ind w:left="239" w:right="240"/>
              <w:jc w:val="both"/>
              <w:rPr>
                <w:color w:val="000000"/>
                <w:szCs w:val="20"/>
              </w:rPr>
            </w:pPr>
            <w:r w:rsidRPr="00277106">
              <w:rPr>
                <w:b/>
                <w:color w:val="000000"/>
                <w:szCs w:val="20"/>
              </w:rPr>
              <w:t>[6]</w:t>
            </w:r>
            <w:r w:rsidRPr="00277106">
              <w:rPr>
                <w:color w:val="000000"/>
                <w:szCs w:val="20"/>
              </w:rPr>
              <w:t xml:space="preserve"> Coşkun T.</w:t>
            </w:r>
            <w:r w:rsidR="009D2F62" w:rsidRPr="00277106">
              <w:rPr>
                <w:color w:val="000000"/>
                <w:szCs w:val="20"/>
              </w:rPr>
              <w:t>,</w:t>
            </w:r>
            <w:r w:rsidRPr="00277106">
              <w:rPr>
                <w:color w:val="000000"/>
                <w:szCs w:val="20"/>
              </w:rPr>
              <w:t xml:space="preserve"> 2005. Fonksiyonel Besinlerin Sağlığımız Üzerine Etkileri</w:t>
            </w:r>
            <w:r w:rsidR="009D2F62" w:rsidRPr="00277106">
              <w:rPr>
                <w:color w:val="000000"/>
                <w:szCs w:val="20"/>
              </w:rPr>
              <w:t>,</w:t>
            </w:r>
            <w:r w:rsidRPr="00277106">
              <w:rPr>
                <w:color w:val="000000"/>
                <w:szCs w:val="20"/>
              </w:rPr>
              <w:t xml:space="preserve"> Çocuk Sağlığı ve Hastalıkları Dergisi</w:t>
            </w:r>
            <w:r w:rsidR="009D2F62" w:rsidRPr="00277106">
              <w:rPr>
                <w:color w:val="000000"/>
                <w:szCs w:val="20"/>
              </w:rPr>
              <w:t>,</w:t>
            </w:r>
            <w:r w:rsidRPr="00277106">
              <w:rPr>
                <w:color w:val="000000"/>
                <w:szCs w:val="20"/>
              </w:rPr>
              <w:t xml:space="preserve"> 48</w:t>
            </w:r>
            <w:r w:rsidR="009D2F62" w:rsidRPr="00277106">
              <w:rPr>
                <w:color w:val="000000"/>
                <w:szCs w:val="20"/>
              </w:rPr>
              <w:t xml:space="preserve">, </w:t>
            </w:r>
            <w:r w:rsidRPr="00277106">
              <w:rPr>
                <w:color w:val="000000"/>
                <w:szCs w:val="20"/>
              </w:rPr>
              <w:t>69-84.</w:t>
            </w:r>
          </w:p>
          <w:p w:rsidR="007B38DC" w:rsidRPr="00277106" w:rsidRDefault="007B38DC" w:rsidP="007710B5">
            <w:pPr>
              <w:pStyle w:val="WW-NormalWeb1"/>
              <w:tabs>
                <w:tab w:val="left" w:pos="239"/>
                <w:tab w:val="left" w:pos="567"/>
              </w:tabs>
              <w:spacing w:before="0" w:after="0"/>
              <w:ind w:left="239" w:right="240"/>
              <w:jc w:val="both"/>
              <w:rPr>
                <w:color w:val="000000"/>
                <w:szCs w:val="20"/>
              </w:rPr>
            </w:pPr>
            <w:r w:rsidRPr="00277106">
              <w:rPr>
                <w:rFonts w:eastAsia="Calibri"/>
                <w:b/>
                <w:color w:val="000000"/>
                <w:szCs w:val="20"/>
              </w:rPr>
              <w:t>[7]</w:t>
            </w:r>
            <w:r w:rsidR="003F4B1F" w:rsidRPr="00277106">
              <w:rPr>
                <w:color w:val="000000"/>
                <w:szCs w:val="20"/>
              </w:rPr>
              <w:t xml:space="preserve"> Kim</w:t>
            </w:r>
            <w:r w:rsidRPr="00277106">
              <w:rPr>
                <w:color w:val="000000"/>
                <w:szCs w:val="20"/>
              </w:rPr>
              <w:t xml:space="preserve"> K. S.</w:t>
            </w:r>
            <w:r w:rsidR="009D2F62" w:rsidRPr="00277106">
              <w:rPr>
                <w:color w:val="000000"/>
                <w:szCs w:val="20"/>
              </w:rPr>
              <w:t>,</w:t>
            </w:r>
            <w:r w:rsidRPr="00277106">
              <w:rPr>
                <w:color w:val="000000"/>
                <w:szCs w:val="20"/>
              </w:rPr>
              <w:t xml:space="preserve"> Yun H. S.</w:t>
            </w:r>
            <w:r w:rsidR="009D2F62" w:rsidRPr="00277106">
              <w:rPr>
                <w:color w:val="000000"/>
                <w:szCs w:val="20"/>
              </w:rPr>
              <w:t>,</w:t>
            </w:r>
            <w:r w:rsidRPr="00277106">
              <w:rPr>
                <w:color w:val="000000"/>
                <w:szCs w:val="20"/>
              </w:rPr>
              <w:t xml:space="preserve"> 2006. Production of soluble β-glucan from the cell wall of </w:t>
            </w:r>
            <w:r w:rsidRPr="00277106">
              <w:rPr>
                <w:i/>
                <w:color w:val="000000"/>
                <w:szCs w:val="20"/>
              </w:rPr>
              <w:t>Saccharomyces cerevisiae</w:t>
            </w:r>
            <w:r w:rsidR="009D2F62" w:rsidRPr="00277106">
              <w:rPr>
                <w:color w:val="000000"/>
                <w:szCs w:val="20"/>
              </w:rPr>
              <w:t>,</w:t>
            </w:r>
            <w:r w:rsidRPr="00277106">
              <w:rPr>
                <w:color w:val="000000"/>
                <w:szCs w:val="20"/>
              </w:rPr>
              <w:t xml:space="preserve"> Enzyme and Microbial Technology</w:t>
            </w:r>
            <w:r w:rsidR="009D2F62" w:rsidRPr="00277106">
              <w:rPr>
                <w:color w:val="000000"/>
                <w:szCs w:val="20"/>
              </w:rPr>
              <w:t>,</w:t>
            </w:r>
            <w:r w:rsidRPr="00277106">
              <w:rPr>
                <w:color w:val="000000"/>
                <w:szCs w:val="20"/>
              </w:rPr>
              <w:t xml:space="preserve"> 39</w:t>
            </w:r>
            <w:r w:rsidR="009D2F62" w:rsidRPr="00277106">
              <w:rPr>
                <w:color w:val="000000"/>
                <w:szCs w:val="20"/>
              </w:rPr>
              <w:t>,</w:t>
            </w:r>
            <w:r w:rsidRPr="00277106">
              <w:rPr>
                <w:color w:val="000000"/>
                <w:szCs w:val="20"/>
              </w:rPr>
              <w:t xml:space="preserve"> 496-500.</w:t>
            </w:r>
          </w:p>
          <w:p w:rsidR="007B38DC" w:rsidRPr="00277106" w:rsidRDefault="007B38DC" w:rsidP="007710B5">
            <w:pPr>
              <w:shd w:val="clear" w:color="auto" w:fill="FFFFFF"/>
              <w:tabs>
                <w:tab w:val="left" w:pos="239"/>
                <w:tab w:val="left" w:pos="567"/>
              </w:tabs>
              <w:spacing w:after="0" w:line="240" w:lineRule="auto"/>
              <w:ind w:left="239" w:right="240"/>
              <w:jc w:val="both"/>
              <w:rPr>
                <w:rFonts w:ascii="Times New Roman" w:hAnsi="Times New Roman" w:cs="Times New Roman"/>
                <w:sz w:val="24"/>
                <w:szCs w:val="20"/>
              </w:rPr>
            </w:pPr>
            <w:r w:rsidRPr="00277106">
              <w:rPr>
                <w:rFonts w:ascii="Times New Roman" w:hAnsi="Times New Roman" w:cs="Times New Roman"/>
                <w:b/>
                <w:sz w:val="24"/>
                <w:szCs w:val="20"/>
              </w:rPr>
              <w:t>[8]</w:t>
            </w:r>
            <w:r w:rsidR="003F4B1F" w:rsidRPr="00277106">
              <w:rPr>
                <w:rFonts w:ascii="Times New Roman" w:hAnsi="Times New Roman" w:cs="Times New Roman"/>
                <w:sz w:val="24"/>
                <w:szCs w:val="20"/>
              </w:rPr>
              <w:t xml:space="preserve"> Liu </w:t>
            </w:r>
            <w:r w:rsidRPr="00277106">
              <w:rPr>
                <w:rFonts w:ascii="Times New Roman" w:hAnsi="Times New Roman" w:cs="Times New Roman"/>
                <w:sz w:val="24"/>
                <w:szCs w:val="20"/>
              </w:rPr>
              <w:t>X.</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Wang</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Q</w:t>
            </w:r>
            <w:r w:rsidR="00447194" w:rsidRPr="00277106">
              <w:rPr>
                <w:rFonts w:ascii="Times New Roman" w:hAnsi="Times New Roman" w:cs="Times New Roman"/>
                <w:sz w:val="24"/>
                <w:szCs w:val="20"/>
              </w:rPr>
              <w:t>.</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Cui S.V</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and Liu H.</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w:t>
            </w:r>
            <w:smartTag w:uri="urn:schemas-microsoft-com:office:smarttags" w:element="metricconverter">
              <w:smartTagPr>
                <w:attr w:name="ProductID" w:val="2006. A"/>
              </w:smartTagPr>
              <w:r w:rsidRPr="00277106">
                <w:rPr>
                  <w:rFonts w:ascii="Times New Roman" w:hAnsi="Times New Roman" w:cs="Times New Roman"/>
                  <w:sz w:val="24"/>
                  <w:szCs w:val="20"/>
                </w:rPr>
                <w:t>2006. A</w:t>
              </w:r>
            </w:smartTag>
            <w:r w:rsidRPr="00277106">
              <w:rPr>
                <w:rFonts w:ascii="Times New Roman" w:hAnsi="Times New Roman" w:cs="Times New Roman"/>
                <w:sz w:val="24"/>
                <w:szCs w:val="20"/>
              </w:rPr>
              <w:t xml:space="preserve"> new isolation method of β-D-glucans from spent yeast </w:t>
            </w:r>
            <w:r w:rsidRPr="00277106">
              <w:rPr>
                <w:rFonts w:ascii="Times New Roman" w:hAnsi="Times New Roman" w:cs="Times New Roman"/>
                <w:i/>
                <w:sz w:val="24"/>
                <w:szCs w:val="20"/>
              </w:rPr>
              <w:t>Saccharomyces cerevisiae</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Food Hydrocolloids</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22</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239–247.</w:t>
            </w:r>
          </w:p>
          <w:p w:rsidR="007B38DC" w:rsidRPr="00277106" w:rsidRDefault="007B38DC" w:rsidP="007710B5">
            <w:pPr>
              <w:pStyle w:val="WW-NormalWeb1"/>
              <w:tabs>
                <w:tab w:val="left" w:pos="239"/>
                <w:tab w:val="left" w:pos="567"/>
              </w:tabs>
              <w:spacing w:before="0" w:after="0"/>
              <w:ind w:left="239" w:right="240"/>
              <w:jc w:val="both"/>
              <w:rPr>
                <w:szCs w:val="20"/>
              </w:rPr>
            </w:pPr>
            <w:r w:rsidRPr="00277106">
              <w:rPr>
                <w:b/>
                <w:szCs w:val="20"/>
              </w:rPr>
              <w:t xml:space="preserve">[9] </w:t>
            </w:r>
            <w:r w:rsidRPr="00277106">
              <w:rPr>
                <w:szCs w:val="20"/>
              </w:rPr>
              <w:t>Freimund</w:t>
            </w:r>
            <w:r w:rsidR="003F4B1F" w:rsidRPr="00277106">
              <w:rPr>
                <w:szCs w:val="20"/>
              </w:rPr>
              <w:t xml:space="preserve"> </w:t>
            </w:r>
            <w:r w:rsidRPr="00277106">
              <w:rPr>
                <w:szCs w:val="20"/>
              </w:rPr>
              <w:t>S.</w:t>
            </w:r>
            <w:r w:rsidR="003F4B1F" w:rsidRPr="00277106">
              <w:rPr>
                <w:szCs w:val="20"/>
              </w:rPr>
              <w:t xml:space="preserve">, Sauter </w:t>
            </w:r>
            <w:r w:rsidRPr="00277106">
              <w:rPr>
                <w:szCs w:val="20"/>
              </w:rPr>
              <w:t>M.</w:t>
            </w:r>
            <w:r w:rsidR="003F4B1F" w:rsidRPr="00277106">
              <w:rPr>
                <w:szCs w:val="20"/>
              </w:rPr>
              <w:t xml:space="preserve">, Kappeli </w:t>
            </w:r>
            <w:r w:rsidRPr="00277106">
              <w:rPr>
                <w:szCs w:val="20"/>
              </w:rPr>
              <w:t>O</w:t>
            </w:r>
            <w:r w:rsidR="003F4B1F" w:rsidRPr="00277106">
              <w:rPr>
                <w:szCs w:val="20"/>
              </w:rPr>
              <w:t>.</w:t>
            </w:r>
            <w:r w:rsidRPr="00277106">
              <w:rPr>
                <w:szCs w:val="20"/>
              </w:rPr>
              <w:t xml:space="preserve"> and Dutler H.</w:t>
            </w:r>
            <w:r w:rsidR="003F4B1F" w:rsidRPr="00277106">
              <w:rPr>
                <w:szCs w:val="20"/>
              </w:rPr>
              <w:t>,</w:t>
            </w:r>
            <w:r w:rsidRPr="00277106">
              <w:rPr>
                <w:szCs w:val="20"/>
              </w:rPr>
              <w:t xml:space="preserve"> </w:t>
            </w:r>
            <w:smartTag w:uri="urn:schemas-microsoft-com:office:smarttags" w:element="metricconverter">
              <w:smartTagPr>
                <w:attr w:name="ProductID" w:val="2003. A"/>
              </w:smartTagPr>
              <w:r w:rsidRPr="00277106">
                <w:rPr>
                  <w:szCs w:val="20"/>
                </w:rPr>
                <w:t>2003. A</w:t>
              </w:r>
            </w:smartTag>
            <w:r w:rsidRPr="00277106">
              <w:rPr>
                <w:szCs w:val="20"/>
              </w:rPr>
              <w:t xml:space="preserve"> new non-degrading isolation process for 1</w:t>
            </w:r>
            <w:r w:rsidR="00447194" w:rsidRPr="00277106">
              <w:rPr>
                <w:szCs w:val="20"/>
              </w:rPr>
              <w:t>.</w:t>
            </w:r>
            <w:r w:rsidR="003F4B1F" w:rsidRPr="00277106">
              <w:rPr>
                <w:szCs w:val="20"/>
              </w:rPr>
              <w:t>3- β</w:t>
            </w:r>
            <w:r w:rsidRPr="00277106">
              <w:rPr>
                <w:szCs w:val="20"/>
              </w:rPr>
              <w:t xml:space="preserve">-D-glucan of high purity from baker’s yeast </w:t>
            </w:r>
            <w:r w:rsidRPr="00277106">
              <w:rPr>
                <w:i/>
                <w:szCs w:val="20"/>
              </w:rPr>
              <w:t>Saccharomyces cerevisiae</w:t>
            </w:r>
            <w:r w:rsidR="003F4B1F" w:rsidRPr="00277106">
              <w:rPr>
                <w:i/>
                <w:szCs w:val="20"/>
              </w:rPr>
              <w:t>,</w:t>
            </w:r>
            <w:r w:rsidR="00932F6E" w:rsidRPr="00277106">
              <w:rPr>
                <w:szCs w:val="20"/>
              </w:rPr>
              <w:t xml:space="preserve"> Carbohydrate Polymers</w:t>
            </w:r>
            <w:r w:rsidR="003F4B1F" w:rsidRPr="00277106">
              <w:rPr>
                <w:szCs w:val="20"/>
              </w:rPr>
              <w:t>,</w:t>
            </w:r>
            <w:r w:rsidR="00932F6E" w:rsidRPr="00277106">
              <w:rPr>
                <w:szCs w:val="20"/>
              </w:rPr>
              <w:t xml:space="preserve"> 54</w:t>
            </w:r>
            <w:r w:rsidR="003F4B1F" w:rsidRPr="00277106">
              <w:rPr>
                <w:szCs w:val="20"/>
              </w:rPr>
              <w:t>,</w:t>
            </w:r>
            <w:r w:rsidRPr="00277106">
              <w:rPr>
                <w:szCs w:val="20"/>
              </w:rPr>
              <w:t xml:space="preserve"> 159–171.</w:t>
            </w:r>
          </w:p>
          <w:p w:rsidR="007B38DC" w:rsidRPr="00277106" w:rsidRDefault="007B38DC" w:rsidP="007710B5">
            <w:pPr>
              <w:tabs>
                <w:tab w:val="left" w:pos="239"/>
                <w:tab w:val="left" w:pos="567"/>
                <w:tab w:val="left" w:pos="2780"/>
              </w:tabs>
              <w:spacing w:after="0" w:line="240" w:lineRule="auto"/>
              <w:ind w:left="239" w:right="240"/>
              <w:jc w:val="both"/>
              <w:rPr>
                <w:rFonts w:ascii="Times New Roman" w:eastAsia="Calibri" w:hAnsi="Times New Roman" w:cs="Times New Roman"/>
                <w:color w:val="000000"/>
                <w:sz w:val="24"/>
                <w:szCs w:val="20"/>
              </w:rPr>
            </w:pPr>
            <w:r w:rsidRPr="00277106">
              <w:rPr>
                <w:rFonts w:ascii="Times New Roman" w:hAnsi="Times New Roman" w:cs="Times New Roman"/>
                <w:b/>
                <w:sz w:val="24"/>
                <w:szCs w:val="20"/>
              </w:rPr>
              <w:t>[10]</w:t>
            </w:r>
            <w:r w:rsidRPr="00277106">
              <w:rPr>
                <w:rFonts w:ascii="Times New Roman" w:hAnsi="Times New Roman" w:cs="Times New Roman"/>
                <w:sz w:val="24"/>
                <w:szCs w:val="20"/>
              </w:rPr>
              <w:t xml:space="preserve"> </w:t>
            </w:r>
            <w:r w:rsidRPr="00277106">
              <w:rPr>
                <w:rFonts w:ascii="Times New Roman" w:eastAsia="Calibri" w:hAnsi="Times New Roman" w:cs="Times New Roman"/>
                <w:color w:val="000000"/>
                <w:sz w:val="24"/>
                <w:szCs w:val="20"/>
              </w:rPr>
              <w:t>Schimel J.</w:t>
            </w:r>
            <w:r w:rsidR="003F4B1F"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Balser T.C.</w:t>
            </w:r>
            <w:r w:rsidR="003F4B1F"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Wallenstein M.</w:t>
            </w:r>
            <w:r w:rsidR="003F4B1F"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2007. Microbial stress-response physiology and its implications for ecosystem function</w:t>
            </w:r>
            <w:r w:rsidR="003F4B1F" w:rsidRPr="00277106">
              <w:rPr>
                <w:rFonts w:ascii="Times New Roman" w:eastAsia="Calibri" w:hAnsi="Times New Roman" w:cs="Times New Roman"/>
                <w:color w:val="000000"/>
                <w:sz w:val="24"/>
                <w:szCs w:val="20"/>
              </w:rPr>
              <w:t>,</w:t>
            </w:r>
            <w:r w:rsidRPr="00277106">
              <w:rPr>
                <w:rFonts w:ascii="Times New Roman" w:eastAsia="Calibri" w:hAnsi="Times New Roman" w:cs="Times New Roman"/>
                <w:color w:val="000000"/>
                <w:sz w:val="24"/>
                <w:szCs w:val="20"/>
              </w:rPr>
              <w:t xml:space="preserve"> Ecological Society of America</w:t>
            </w:r>
            <w:r w:rsidR="003F4B1F" w:rsidRPr="00277106">
              <w:rPr>
                <w:rFonts w:ascii="Times New Roman" w:eastAsia="Calibri" w:hAnsi="Times New Roman" w:cs="Times New Roman"/>
                <w:color w:val="000000"/>
                <w:sz w:val="24"/>
                <w:szCs w:val="20"/>
              </w:rPr>
              <w:t>, 88(6),</w:t>
            </w:r>
            <w:r w:rsidRPr="00277106">
              <w:rPr>
                <w:rFonts w:ascii="Times New Roman" w:eastAsia="Calibri" w:hAnsi="Times New Roman" w:cs="Times New Roman"/>
                <w:color w:val="000000"/>
                <w:sz w:val="24"/>
                <w:szCs w:val="20"/>
              </w:rPr>
              <w:t xml:space="preserve"> 1386-1394.</w:t>
            </w:r>
          </w:p>
          <w:p w:rsidR="007B38DC" w:rsidRPr="00277106" w:rsidRDefault="007B38DC" w:rsidP="007710B5">
            <w:pPr>
              <w:tabs>
                <w:tab w:val="left" w:pos="239"/>
                <w:tab w:val="left" w:pos="567"/>
              </w:tabs>
              <w:spacing w:after="0" w:line="240" w:lineRule="auto"/>
              <w:ind w:left="239" w:right="240"/>
              <w:jc w:val="both"/>
              <w:rPr>
                <w:rFonts w:ascii="Times New Roman" w:eastAsia="Calibri" w:hAnsi="Times New Roman" w:cs="Times New Roman"/>
                <w:color w:val="000000" w:themeColor="text1"/>
                <w:sz w:val="24"/>
                <w:szCs w:val="20"/>
              </w:rPr>
            </w:pPr>
            <w:r w:rsidRPr="00277106">
              <w:rPr>
                <w:rFonts w:ascii="Times New Roman" w:eastAsia="Calibri" w:hAnsi="Times New Roman" w:cs="Times New Roman"/>
                <w:b/>
                <w:color w:val="000000" w:themeColor="text1"/>
                <w:sz w:val="24"/>
                <w:szCs w:val="20"/>
              </w:rPr>
              <w:t>[11]</w:t>
            </w:r>
            <w:r w:rsidRPr="00277106">
              <w:rPr>
                <w:rFonts w:ascii="Times New Roman" w:eastAsia="Calibri" w:hAnsi="Times New Roman" w:cs="Times New Roman"/>
                <w:color w:val="000000" w:themeColor="text1"/>
                <w:sz w:val="24"/>
                <w:szCs w:val="20"/>
              </w:rPr>
              <w:t xml:space="preserve"> Chul C.</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Wackerbauer K.</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Kang S. A.</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2007. </w:t>
            </w:r>
            <w:r w:rsidRPr="00277106">
              <w:rPr>
                <w:rFonts w:ascii="Times New Roman" w:eastAsia="Calibri" w:hAnsi="Times New Roman" w:cs="Times New Roman"/>
                <w:iCs/>
                <w:color w:val="000000" w:themeColor="text1"/>
                <w:sz w:val="24"/>
                <w:szCs w:val="20"/>
              </w:rPr>
              <w:t>Influence of aeration during propagation of pitching yeast on fermentation and beer flavor</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J. Microbiology and Biotechnology</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17(2)</w:t>
            </w:r>
            <w:r w:rsidR="003F4B1F" w:rsidRPr="00277106">
              <w:rPr>
                <w:rFonts w:ascii="Times New Roman" w:eastAsia="Calibri" w:hAnsi="Times New Roman" w:cs="Times New Roman"/>
                <w:color w:val="000000" w:themeColor="text1"/>
                <w:sz w:val="24"/>
                <w:szCs w:val="20"/>
              </w:rPr>
              <w:t>,</w:t>
            </w:r>
            <w:r w:rsidRPr="00277106">
              <w:rPr>
                <w:rFonts w:ascii="Times New Roman" w:eastAsia="Calibri" w:hAnsi="Times New Roman" w:cs="Times New Roman"/>
                <w:color w:val="000000" w:themeColor="text1"/>
                <w:sz w:val="24"/>
                <w:szCs w:val="20"/>
              </w:rPr>
              <w:t xml:space="preserve"> 297-304. </w:t>
            </w:r>
          </w:p>
          <w:p w:rsidR="007B38DC" w:rsidRPr="00277106" w:rsidRDefault="007B38DC" w:rsidP="007710B5">
            <w:pPr>
              <w:tabs>
                <w:tab w:val="left" w:pos="239"/>
                <w:tab w:val="left" w:pos="567"/>
              </w:tabs>
              <w:autoSpaceDE w:val="0"/>
              <w:autoSpaceDN w:val="0"/>
              <w:adjustRightInd w:val="0"/>
              <w:spacing w:after="0" w:line="240" w:lineRule="auto"/>
              <w:ind w:left="239" w:right="240"/>
              <w:jc w:val="both"/>
              <w:rPr>
                <w:rFonts w:ascii="Times New Roman" w:hAnsi="Times New Roman" w:cs="Times New Roman"/>
                <w:sz w:val="24"/>
                <w:szCs w:val="20"/>
              </w:rPr>
            </w:pPr>
            <w:r w:rsidRPr="00277106">
              <w:rPr>
                <w:rFonts w:ascii="Times New Roman" w:eastAsia="Calibri" w:hAnsi="Times New Roman" w:cs="Times New Roman"/>
                <w:b/>
                <w:color w:val="000000" w:themeColor="text1"/>
                <w:sz w:val="24"/>
                <w:szCs w:val="20"/>
              </w:rPr>
              <w:t>[12]</w:t>
            </w:r>
            <w:r w:rsidRPr="00277106">
              <w:rPr>
                <w:rFonts w:ascii="Times New Roman" w:eastAsia="Calibri" w:hAnsi="Times New Roman" w:cs="Times New Roman"/>
                <w:color w:val="000000" w:themeColor="text1"/>
                <w:sz w:val="24"/>
                <w:szCs w:val="20"/>
              </w:rPr>
              <w:t xml:space="preserve"> </w:t>
            </w:r>
            <w:r w:rsidRPr="00277106">
              <w:rPr>
                <w:rFonts w:ascii="Times New Roman" w:hAnsi="Times New Roman" w:cs="Times New Roman"/>
                <w:sz w:val="24"/>
                <w:szCs w:val="20"/>
              </w:rPr>
              <w:t>Demirtaş</w:t>
            </w:r>
            <w:r w:rsidR="003F4B1F" w:rsidRPr="00277106">
              <w:rPr>
                <w:rFonts w:ascii="Times New Roman" w:hAnsi="Times New Roman" w:cs="Times New Roman"/>
                <w:sz w:val="24"/>
                <w:szCs w:val="20"/>
              </w:rPr>
              <w:t xml:space="preserve"> M.</w:t>
            </w:r>
            <w:r w:rsidRPr="00277106">
              <w:rPr>
                <w:rFonts w:ascii="Times New Roman" w:hAnsi="Times New Roman" w:cs="Times New Roman"/>
                <w:sz w:val="24"/>
                <w:szCs w:val="20"/>
              </w:rPr>
              <w:t>U.</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Kolhatkar A.</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Kilbane J.J.</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2003. Effect of Aeration and Agitation on Growth Rate of </w:t>
            </w:r>
            <w:r w:rsidRPr="00277106">
              <w:rPr>
                <w:rFonts w:ascii="Times New Roman" w:hAnsi="Times New Roman" w:cs="Times New Roman"/>
                <w:i/>
                <w:iCs/>
                <w:sz w:val="24"/>
                <w:szCs w:val="20"/>
              </w:rPr>
              <w:t xml:space="preserve">Thermus thermophilus </w:t>
            </w:r>
            <w:r w:rsidRPr="00277106">
              <w:rPr>
                <w:rFonts w:ascii="Times New Roman" w:hAnsi="Times New Roman" w:cs="Times New Roman"/>
                <w:sz w:val="24"/>
                <w:szCs w:val="20"/>
              </w:rPr>
              <w:t>in Batch Mode</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w:t>
            </w:r>
            <w:r w:rsidRPr="00277106">
              <w:rPr>
                <w:rFonts w:ascii="Times New Roman" w:hAnsi="Times New Roman" w:cs="Times New Roman"/>
                <w:bCs/>
                <w:sz w:val="24"/>
                <w:szCs w:val="20"/>
              </w:rPr>
              <w:t>Journal of Bioscience and Bioengineering</w:t>
            </w:r>
            <w:r w:rsidR="003F4B1F" w:rsidRPr="00277106">
              <w:rPr>
                <w:rFonts w:ascii="Times New Roman" w:hAnsi="Times New Roman" w:cs="Times New Roman"/>
                <w:bCs/>
                <w:sz w:val="24"/>
                <w:szCs w:val="20"/>
              </w:rPr>
              <w:t>,</w:t>
            </w:r>
            <w:r w:rsidRPr="00277106">
              <w:rPr>
                <w:rFonts w:ascii="Times New Roman" w:hAnsi="Times New Roman" w:cs="Times New Roman"/>
                <w:bCs/>
                <w:sz w:val="24"/>
                <w:szCs w:val="20"/>
              </w:rPr>
              <w:t xml:space="preserve"> </w:t>
            </w:r>
            <w:r w:rsidRPr="00277106">
              <w:rPr>
                <w:rFonts w:ascii="Times New Roman" w:hAnsi="Times New Roman" w:cs="Times New Roman"/>
                <w:sz w:val="24"/>
                <w:szCs w:val="20"/>
              </w:rPr>
              <w:t>95</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2</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113-l 17.</w:t>
            </w:r>
          </w:p>
          <w:p w:rsidR="007B38DC" w:rsidRPr="00277106" w:rsidRDefault="007B38DC" w:rsidP="007710B5">
            <w:pPr>
              <w:tabs>
                <w:tab w:val="left" w:pos="239"/>
                <w:tab w:val="left" w:pos="567"/>
                <w:tab w:val="left" w:pos="2780"/>
              </w:tabs>
              <w:spacing w:after="0" w:line="240" w:lineRule="auto"/>
              <w:ind w:left="239" w:right="240"/>
              <w:jc w:val="both"/>
              <w:rPr>
                <w:rFonts w:ascii="Times New Roman" w:hAnsi="Times New Roman" w:cs="Times New Roman"/>
                <w:sz w:val="24"/>
                <w:szCs w:val="20"/>
              </w:rPr>
            </w:pPr>
            <w:r w:rsidRPr="00277106">
              <w:rPr>
                <w:rFonts w:ascii="Times New Roman" w:eastAsia="Calibri" w:hAnsi="Times New Roman" w:cs="Times New Roman"/>
                <w:b/>
                <w:color w:val="000000" w:themeColor="text1"/>
                <w:sz w:val="24"/>
                <w:szCs w:val="20"/>
              </w:rPr>
              <w:t>[13]</w:t>
            </w:r>
            <w:r w:rsidRPr="00277106">
              <w:rPr>
                <w:rFonts w:ascii="Times New Roman" w:hAnsi="Times New Roman" w:cs="Times New Roman"/>
                <w:sz w:val="24"/>
                <w:szCs w:val="20"/>
              </w:rPr>
              <w:t xml:space="preserve"> Mager W.H.</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Siderius M.</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2002. </w:t>
            </w:r>
            <w:r w:rsidRPr="00277106">
              <w:rPr>
                <w:rFonts w:ascii="Times New Roman" w:hAnsi="Times New Roman" w:cs="Times New Roman"/>
                <w:sz w:val="24"/>
                <w:szCs w:val="20"/>
                <w:lang w:val="en-US"/>
              </w:rPr>
              <w:t>Novel insights into the osmotic stress response of yeast</w:t>
            </w:r>
            <w:r w:rsidR="003F4B1F" w:rsidRPr="00277106">
              <w:rPr>
                <w:rFonts w:ascii="Times New Roman" w:hAnsi="Times New Roman" w:cs="Times New Roman"/>
                <w:sz w:val="24"/>
                <w:szCs w:val="20"/>
                <w:lang w:val="en-US"/>
              </w:rPr>
              <w:t>,</w:t>
            </w:r>
            <w:r w:rsidRPr="00277106">
              <w:rPr>
                <w:rFonts w:ascii="Times New Roman" w:hAnsi="Times New Roman" w:cs="Times New Roman"/>
                <w:sz w:val="24"/>
                <w:szCs w:val="20"/>
              </w:rPr>
              <w:t xml:space="preserve"> </w:t>
            </w:r>
            <w:r w:rsidRPr="00277106">
              <w:rPr>
                <w:rFonts w:ascii="Times New Roman" w:hAnsi="Times New Roman" w:cs="Times New Roman"/>
                <w:sz w:val="24"/>
                <w:szCs w:val="20"/>
                <w:lang w:val="en-US"/>
              </w:rPr>
              <w:t>FEMS Yeast Research</w:t>
            </w:r>
            <w:r w:rsidR="003F4B1F" w:rsidRPr="00277106">
              <w:rPr>
                <w:rFonts w:ascii="Times New Roman" w:hAnsi="Times New Roman" w:cs="Times New Roman"/>
                <w:sz w:val="24"/>
                <w:szCs w:val="20"/>
                <w:lang w:val="en-US"/>
              </w:rPr>
              <w:t>,</w:t>
            </w:r>
            <w:r w:rsidRPr="00277106">
              <w:rPr>
                <w:rFonts w:ascii="Times New Roman" w:hAnsi="Times New Roman" w:cs="Times New Roman"/>
                <w:sz w:val="24"/>
                <w:szCs w:val="20"/>
                <w:lang w:val="en-US"/>
              </w:rPr>
              <w:t xml:space="preserve"> </w:t>
            </w:r>
            <w:r w:rsidRPr="00277106">
              <w:rPr>
                <w:rFonts w:ascii="Times New Roman" w:hAnsi="Times New Roman" w:cs="Times New Roman"/>
                <w:sz w:val="24"/>
                <w:szCs w:val="20"/>
              </w:rPr>
              <w:t>2</w:t>
            </w:r>
            <w:r w:rsidR="003F4B1F" w:rsidRPr="00277106">
              <w:rPr>
                <w:rFonts w:ascii="Times New Roman" w:hAnsi="Times New Roman" w:cs="Times New Roman"/>
                <w:sz w:val="24"/>
                <w:szCs w:val="20"/>
              </w:rPr>
              <w:t>,</w:t>
            </w:r>
            <w:r w:rsidRPr="00277106">
              <w:rPr>
                <w:rFonts w:ascii="Times New Roman" w:hAnsi="Times New Roman" w:cs="Times New Roman"/>
                <w:sz w:val="24"/>
                <w:szCs w:val="20"/>
                <w:lang w:val="en-US"/>
              </w:rPr>
              <w:t xml:space="preserve"> 251</w:t>
            </w:r>
            <w:r w:rsidRPr="00277106">
              <w:rPr>
                <w:rFonts w:ascii="Times New Roman" w:hAnsi="Times New Roman" w:cs="Times New Roman"/>
                <w:sz w:val="24"/>
                <w:szCs w:val="20"/>
              </w:rPr>
              <w:t>-</w:t>
            </w:r>
            <w:r w:rsidRPr="00277106">
              <w:rPr>
                <w:rFonts w:ascii="Times New Roman" w:hAnsi="Times New Roman" w:cs="Times New Roman"/>
                <w:sz w:val="24"/>
                <w:szCs w:val="20"/>
                <w:lang w:val="en-US"/>
              </w:rPr>
              <w:t>257</w:t>
            </w:r>
            <w:r w:rsidRPr="00277106">
              <w:rPr>
                <w:rFonts w:ascii="Times New Roman" w:hAnsi="Times New Roman" w:cs="Times New Roman"/>
                <w:sz w:val="24"/>
                <w:szCs w:val="20"/>
              </w:rPr>
              <w:t>.</w:t>
            </w:r>
          </w:p>
          <w:p w:rsidR="007B38DC" w:rsidRPr="00277106" w:rsidRDefault="007B38DC" w:rsidP="007710B5">
            <w:pPr>
              <w:pStyle w:val="WW-NormalWeb1"/>
              <w:tabs>
                <w:tab w:val="left" w:pos="239"/>
                <w:tab w:val="left" w:pos="567"/>
              </w:tabs>
              <w:spacing w:before="0" w:after="0"/>
              <w:ind w:left="239" w:right="240"/>
              <w:jc w:val="both"/>
              <w:rPr>
                <w:rFonts w:eastAsia="+mn-ea"/>
                <w:szCs w:val="20"/>
              </w:rPr>
            </w:pPr>
            <w:r w:rsidRPr="00277106">
              <w:rPr>
                <w:rFonts w:eastAsia="Calibri"/>
                <w:b/>
                <w:color w:val="000000" w:themeColor="text1"/>
                <w:szCs w:val="20"/>
              </w:rPr>
              <w:t>[14]</w:t>
            </w:r>
            <w:r w:rsidRPr="00277106">
              <w:rPr>
                <w:rFonts w:eastAsia="+mn-ea"/>
                <w:szCs w:val="20"/>
              </w:rPr>
              <w:t xml:space="preserve"> Gibson B.R.</w:t>
            </w:r>
            <w:r w:rsidR="003F4B1F" w:rsidRPr="00277106">
              <w:rPr>
                <w:rFonts w:eastAsia="+mn-ea"/>
                <w:szCs w:val="20"/>
              </w:rPr>
              <w:t>,</w:t>
            </w:r>
            <w:r w:rsidRPr="00277106">
              <w:rPr>
                <w:rFonts w:eastAsia="+mn-ea"/>
                <w:szCs w:val="20"/>
              </w:rPr>
              <w:t xml:space="preserve"> Lawrence S.J.</w:t>
            </w:r>
            <w:r w:rsidR="003F4B1F" w:rsidRPr="00277106">
              <w:rPr>
                <w:rFonts w:eastAsia="+mn-ea"/>
                <w:szCs w:val="20"/>
              </w:rPr>
              <w:t>,</w:t>
            </w:r>
            <w:r w:rsidRPr="00277106">
              <w:rPr>
                <w:rFonts w:eastAsia="+mn-ea"/>
                <w:szCs w:val="20"/>
              </w:rPr>
              <w:t xml:space="preserve"> Leclaire J.P.R.</w:t>
            </w:r>
            <w:r w:rsidR="003F4B1F" w:rsidRPr="00277106">
              <w:rPr>
                <w:rFonts w:eastAsia="+mn-ea"/>
                <w:szCs w:val="20"/>
              </w:rPr>
              <w:t>,</w:t>
            </w:r>
            <w:r w:rsidRPr="00277106">
              <w:rPr>
                <w:rFonts w:eastAsia="+mn-ea"/>
                <w:szCs w:val="20"/>
              </w:rPr>
              <w:t xml:space="preserve"> Powell C.D.</w:t>
            </w:r>
            <w:r w:rsidR="003F4B1F" w:rsidRPr="00277106">
              <w:rPr>
                <w:rFonts w:eastAsia="+mn-ea"/>
                <w:szCs w:val="20"/>
              </w:rPr>
              <w:t>,</w:t>
            </w:r>
            <w:r w:rsidRPr="00277106">
              <w:rPr>
                <w:rFonts w:eastAsia="+mn-ea"/>
                <w:szCs w:val="20"/>
              </w:rPr>
              <w:t xml:space="preserve"> Smart</w:t>
            </w:r>
            <w:r w:rsidR="003F4B1F" w:rsidRPr="00277106">
              <w:rPr>
                <w:rFonts w:eastAsia="+mn-ea"/>
                <w:szCs w:val="20"/>
              </w:rPr>
              <w:t xml:space="preserve"> K.</w:t>
            </w:r>
            <w:r w:rsidRPr="00277106">
              <w:rPr>
                <w:rFonts w:eastAsia="+mn-ea"/>
                <w:szCs w:val="20"/>
              </w:rPr>
              <w:t>A.</w:t>
            </w:r>
            <w:r w:rsidR="003F4B1F" w:rsidRPr="00277106">
              <w:rPr>
                <w:rFonts w:eastAsia="+mn-ea"/>
                <w:szCs w:val="20"/>
              </w:rPr>
              <w:t>,</w:t>
            </w:r>
            <w:r w:rsidRPr="00277106">
              <w:rPr>
                <w:rFonts w:eastAsia="+mn-ea"/>
                <w:szCs w:val="20"/>
              </w:rPr>
              <w:t xml:space="preserve"> 2007. </w:t>
            </w:r>
            <w:r w:rsidRPr="00277106">
              <w:rPr>
                <w:rFonts w:eastAsia="+mn-ea"/>
                <w:szCs w:val="20"/>
                <w:lang w:val="en-US"/>
              </w:rPr>
              <w:t>Yeast responses to stresses associated</w:t>
            </w:r>
            <w:r w:rsidRPr="00277106">
              <w:rPr>
                <w:rFonts w:eastAsia="+mn-ea"/>
                <w:szCs w:val="20"/>
              </w:rPr>
              <w:t xml:space="preserve"> </w:t>
            </w:r>
            <w:r w:rsidRPr="00277106">
              <w:rPr>
                <w:rFonts w:eastAsia="+mn-ea"/>
                <w:szCs w:val="20"/>
                <w:lang w:val="en-US"/>
              </w:rPr>
              <w:t>with industrial brewery</w:t>
            </w:r>
            <w:r w:rsidRPr="00277106">
              <w:rPr>
                <w:rFonts w:eastAsia="+mn-ea"/>
                <w:szCs w:val="20"/>
              </w:rPr>
              <w:t xml:space="preserve"> handling</w:t>
            </w:r>
            <w:r w:rsidR="003F4B1F" w:rsidRPr="00277106">
              <w:rPr>
                <w:rFonts w:eastAsia="+mn-ea"/>
                <w:szCs w:val="20"/>
              </w:rPr>
              <w:t>,</w:t>
            </w:r>
            <w:r w:rsidRPr="00277106">
              <w:rPr>
                <w:rFonts w:eastAsia="+mn-ea"/>
                <w:szCs w:val="20"/>
                <w:lang w:val="nn-NO"/>
              </w:rPr>
              <w:t xml:space="preserve"> FEMS Microbiol. Re</w:t>
            </w:r>
            <w:r w:rsidRPr="00277106">
              <w:rPr>
                <w:rFonts w:eastAsia="+mn-ea"/>
                <w:szCs w:val="20"/>
              </w:rPr>
              <w:t>view</w:t>
            </w:r>
            <w:r w:rsidR="003F4B1F" w:rsidRPr="00277106">
              <w:rPr>
                <w:rFonts w:eastAsia="+mn-ea"/>
                <w:szCs w:val="20"/>
              </w:rPr>
              <w:t>,</w:t>
            </w:r>
            <w:r w:rsidRPr="00277106">
              <w:rPr>
                <w:rFonts w:eastAsia="+mn-ea"/>
                <w:szCs w:val="20"/>
                <w:lang w:val="nn-NO"/>
              </w:rPr>
              <w:t xml:space="preserve"> 31</w:t>
            </w:r>
            <w:r w:rsidR="003F4B1F" w:rsidRPr="00277106">
              <w:rPr>
                <w:rFonts w:eastAsia="+mn-ea"/>
                <w:szCs w:val="20"/>
              </w:rPr>
              <w:t>,</w:t>
            </w:r>
            <w:r w:rsidRPr="00277106">
              <w:rPr>
                <w:rFonts w:eastAsia="+mn-ea"/>
                <w:szCs w:val="20"/>
              </w:rPr>
              <w:t xml:space="preserve"> </w:t>
            </w:r>
            <w:r w:rsidRPr="00277106">
              <w:rPr>
                <w:rFonts w:eastAsia="+mn-ea"/>
                <w:szCs w:val="20"/>
                <w:lang w:val="nn-NO"/>
              </w:rPr>
              <w:t>535–569</w:t>
            </w:r>
            <w:r w:rsidRPr="00277106">
              <w:rPr>
                <w:rFonts w:eastAsia="+mn-ea"/>
                <w:szCs w:val="20"/>
              </w:rPr>
              <w:t>.</w:t>
            </w:r>
          </w:p>
          <w:p w:rsidR="007B38DC" w:rsidRPr="00277106" w:rsidRDefault="007B38DC" w:rsidP="007710B5">
            <w:pPr>
              <w:shd w:val="clear" w:color="auto" w:fill="FFFFFF"/>
              <w:tabs>
                <w:tab w:val="left" w:pos="239"/>
                <w:tab w:val="left" w:pos="567"/>
              </w:tabs>
              <w:spacing w:after="0" w:line="240" w:lineRule="auto"/>
              <w:ind w:left="239" w:right="240"/>
              <w:jc w:val="both"/>
              <w:rPr>
                <w:rFonts w:ascii="Times New Roman" w:hAnsi="Times New Roman" w:cs="Times New Roman"/>
                <w:sz w:val="24"/>
                <w:szCs w:val="20"/>
              </w:rPr>
            </w:pPr>
            <w:r w:rsidRPr="00277106">
              <w:rPr>
                <w:rFonts w:ascii="Times New Roman" w:eastAsia="Calibri" w:hAnsi="Times New Roman" w:cs="Times New Roman"/>
                <w:b/>
                <w:color w:val="000000" w:themeColor="text1"/>
                <w:sz w:val="24"/>
                <w:szCs w:val="20"/>
              </w:rPr>
              <w:t>[15]</w:t>
            </w:r>
            <w:r w:rsidRPr="00277106">
              <w:rPr>
                <w:rFonts w:ascii="Times New Roman" w:hAnsi="Times New Roman" w:cs="Times New Roman"/>
                <w:sz w:val="24"/>
                <w:szCs w:val="20"/>
              </w:rPr>
              <w:t xml:space="preserve"> Shokri</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H.</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Asadi</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F. and Khosravi A.</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2009. Isolation of β-glucan from the cell wall of </w:t>
            </w:r>
            <w:r w:rsidRPr="00277106">
              <w:rPr>
                <w:rFonts w:ascii="Times New Roman" w:hAnsi="Times New Roman" w:cs="Times New Roman"/>
                <w:i/>
                <w:sz w:val="24"/>
                <w:szCs w:val="20"/>
              </w:rPr>
              <w:t>Saccharomyces cerevisiae</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Natural Product Research</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22</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5</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414–421.</w:t>
            </w:r>
          </w:p>
          <w:p w:rsidR="00574647" w:rsidRPr="00277106" w:rsidRDefault="007B38DC" w:rsidP="007710B5">
            <w:pPr>
              <w:shd w:val="clear" w:color="auto" w:fill="FFFFFF"/>
              <w:tabs>
                <w:tab w:val="left" w:pos="239"/>
                <w:tab w:val="left" w:pos="567"/>
              </w:tabs>
              <w:spacing w:after="0" w:line="240" w:lineRule="auto"/>
              <w:ind w:left="239" w:right="240"/>
              <w:jc w:val="both"/>
              <w:rPr>
                <w:rFonts w:ascii="Times New Roman" w:hAnsi="Times New Roman" w:cs="Times New Roman"/>
                <w:sz w:val="24"/>
                <w:szCs w:val="20"/>
              </w:rPr>
            </w:pPr>
            <w:r w:rsidRPr="00277106">
              <w:rPr>
                <w:rFonts w:ascii="Times New Roman" w:eastAsia="Calibri" w:hAnsi="Times New Roman" w:cs="Times New Roman"/>
                <w:b/>
                <w:color w:val="000000" w:themeColor="text1"/>
                <w:sz w:val="24"/>
                <w:szCs w:val="20"/>
              </w:rPr>
              <w:t>[16]</w:t>
            </w:r>
            <w:r w:rsidRPr="00277106">
              <w:rPr>
                <w:rFonts w:ascii="Times New Roman" w:hAnsi="Times New Roman" w:cs="Times New Roman"/>
                <w:sz w:val="24"/>
                <w:szCs w:val="20"/>
              </w:rPr>
              <w:t xml:space="preserve"> Yılmaz C.</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2010. </w:t>
            </w:r>
            <w:r w:rsidRPr="00277106">
              <w:rPr>
                <w:rFonts w:ascii="Times New Roman" w:hAnsi="Times New Roman" w:cs="Times New Roman"/>
                <w:i/>
                <w:sz w:val="24"/>
                <w:szCs w:val="20"/>
              </w:rPr>
              <w:t>Saccharomyces cerevisiae</w:t>
            </w:r>
            <w:r w:rsidRPr="00277106">
              <w:rPr>
                <w:rFonts w:ascii="Times New Roman" w:hAnsi="Times New Roman" w:cs="Times New Roman"/>
                <w:sz w:val="24"/>
                <w:szCs w:val="20"/>
              </w:rPr>
              <w:t>’den glukan eldesi</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Yüksek Lisans Tezi</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Kocaeli Üniversitesi</w:t>
            </w:r>
            <w:r w:rsidR="003F4B1F" w:rsidRPr="00277106">
              <w:rPr>
                <w:rFonts w:ascii="Times New Roman" w:hAnsi="Times New Roman" w:cs="Times New Roman"/>
                <w:sz w:val="24"/>
                <w:szCs w:val="20"/>
              </w:rPr>
              <w:t>,</w:t>
            </w:r>
            <w:r w:rsidRPr="00277106">
              <w:rPr>
                <w:rFonts w:ascii="Times New Roman" w:hAnsi="Times New Roman" w:cs="Times New Roman"/>
                <w:sz w:val="24"/>
                <w:szCs w:val="20"/>
              </w:rPr>
              <w:t xml:space="preserve"> Fen Bilimleri Enstitüsü</w:t>
            </w:r>
            <w:r w:rsidR="003F4B1F" w:rsidRPr="00277106">
              <w:rPr>
                <w:rFonts w:ascii="Times New Roman" w:hAnsi="Times New Roman" w:cs="Times New Roman"/>
                <w:sz w:val="24"/>
                <w:szCs w:val="20"/>
              </w:rPr>
              <w:t xml:space="preserve">, </w:t>
            </w:r>
            <w:r w:rsidRPr="00277106">
              <w:rPr>
                <w:rFonts w:ascii="Times New Roman" w:hAnsi="Times New Roman" w:cs="Times New Roman"/>
                <w:sz w:val="24"/>
                <w:szCs w:val="20"/>
              </w:rPr>
              <w:t>Kocaeli.</w:t>
            </w:r>
          </w:p>
          <w:p w:rsidR="007B38DC" w:rsidRPr="007B38DC" w:rsidRDefault="007B38DC" w:rsidP="007710B5">
            <w:pPr>
              <w:shd w:val="clear" w:color="auto" w:fill="FFFFFF"/>
              <w:tabs>
                <w:tab w:val="left" w:pos="240"/>
                <w:tab w:val="left" w:pos="567"/>
              </w:tabs>
              <w:spacing w:after="0" w:line="240" w:lineRule="auto"/>
              <w:jc w:val="both"/>
              <w:rPr>
                <w:rFonts w:ascii="Times New Roman" w:hAnsi="Times New Roman" w:cs="Times New Roman"/>
                <w:sz w:val="20"/>
                <w:szCs w:val="20"/>
              </w:rPr>
            </w:pPr>
          </w:p>
          <w:p w:rsidR="00574647" w:rsidRPr="007B38DC" w:rsidRDefault="00574647" w:rsidP="007710B5">
            <w:pPr>
              <w:pStyle w:val="bek"/>
              <w:tabs>
                <w:tab w:val="left" w:pos="567"/>
              </w:tabs>
              <w:spacing w:before="240" w:after="0"/>
              <w:ind w:right="357"/>
              <w:rPr>
                <w:b/>
                <w:szCs w:val="24"/>
              </w:rPr>
            </w:pPr>
          </w:p>
          <w:p w:rsidR="00574647" w:rsidRDefault="00574647" w:rsidP="007710B5">
            <w:pPr>
              <w:pStyle w:val="bek"/>
              <w:tabs>
                <w:tab w:val="left" w:pos="567"/>
              </w:tabs>
              <w:spacing w:before="240" w:after="0"/>
              <w:ind w:right="357"/>
              <w:rPr>
                <w:b/>
                <w:szCs w:val="24"/>
              </w:rPr>
            </w:pPr>
          </w:p>
          <w:p w:rsidR="00277106" w:rsidRDefault="00277106" w:rsidP="007710B5">
            <w:pPr>
              <w:pStyle w:val="bek"/>
              <w:tabs>
                <w:tab w:val="left" w:pos="567"/>
              </w:tabs>
              <w:spacing w:before="240" w:after="0"/>
              <w:ind w:right="357"/>
              <w:rPr>
                <w:b/>
                <w:szCs w:val="24"/>
              </w:rPr>
            </w:pPr>
          </w:p>
          <w:p w:rsidR="00277106" w:rsidRPr="007B38DC" w:rsidRDefault="00277106" w:rsidP="007710B5">
            <w:pPr>
              <w:pStyle w:val="bek"/>
              <w:tabs>
                <w:tab w:val="left" w:pos="567"/>
              </w:tabs>
              <w:spacing w:before="240" w:after="0"/>
              <w:ind w:right="357"/>
              <w:rPr>
                <w:b/>
                <w:szCs w:val="24"/>
              </w:rPr>
            </w:pPr>
          </w:p>
          <w:p w:rsidR="00574647" w:rsidRPr="007B38DC" w:rsidRDefault="00574647" w:rsidP="007710B5">
            <w:pPr>
              <w:pStyle w:val="bek"/>
              <w:tabs>
                <w:tab w:val="left" w:pos="567"/>
              </w:tabs>
              <w:spacing w:before="240" w:after="0"/>
              <w:ind w:right="357"/>
              <w:rPr>
                <w:b/>
                <w:szCs w:val="24"/>
              </w:rPr>
            </w:pPr>
          </w:p>
          <w:p w:rsidR="000C1EE3" w:rsidRPr="003F0564" w:rsidRDefault="000C1EE3" w:rsidP="007710B5">
            <w:pPr>
              <w:pStyle w:val="bek"/>
              <w:numPr>
                <w:ilvl w:val="0"/>
                <w:numId w:val="14"/>
              </w:numPr>
              <w:tabs>
                <w:tab w:val="left" w:pos="567"/>
              </w:tabs>
              <w:spacing w:before="240" w:after="0"/>
              <w:ind w:right="357"/>
              <w:rPr>
                <w:szCs w:val="24"/>
              </w:rPr>
            </w:pPr>
            <w:r w:rsidRPr="003F0564">
              <w:rPr>
                <w:b/>
                <w:szCs w:val="24"/>
              </w:rPr>
              <w:lastRenderedPageBreak/>
              <w:t xml:space="preserve">Ekler </w:t>
            </w:r>
          </w:p>
          <w:p w:rsidR="000C1EE3" w:rsidRDefault="00CC06D1" w:rsidP="007710B5">
            <w:pPr>
              <w:pStyle w:val="bek"/>
              <w:numPr>
                <w:ilvl w:val="0"/>
                <w:numId w:val="16"/>
              </w:numPr>
              <w:tabs>
                <w:tab w:val="left" w:pos="567"/>
              </w:tabs>
              <w:spacing w:after="0"/>
              <w:ind w:right="720"/>
              <w:rPr>
                <w:b/>
                <w:szCs w:val="24"/>
              </w:rPr>
            </w:pPr>
            <w:r>
              <w:rPr>
                <w:b/>
                <w:szCs w:val="24"/>
              </w:rPr>
              <w:t>Mali Bilanço ve Açıklamaları</w:t>
            </w:r>
          </w:p>
          <w:p w:rsidR="00CC06D1" w:rsidRDefault="00CC06D1" w:rsidP="00CC06D1">
            <w:pPr>
              <w:pStyle w:val="bek"/>
              <w:tabs>
                <w:tab w:val="left" w:pos="567"/>
              </w:tabs>
              <w:spacing w:after="0"/>
              <w:ind w:left="1080" w:right="720"/>
              <w:rPr>
                <w:b/>
                <w:szCs w:val="24"/>
              </w:rPr>
            </w:pPr>
          </w:p>
          <w:tbl>
            <w:tblPr>
              <w:tblStyle w:val="TabloKlavuzu"/>
              <w:tblW w:w="9043" w:type="dxa"/>
              <w:jc w:val="center"/>
              <w:tblLayout w:type="fixed"/>
              <w:tblLook w:val="04A0" w:firstRow="1" w:lastRow="0" w:firstColumn="1" w:lastColumn="0" w:noHBand="0" w:noVBand="1"/>
            </w:tblPr>
            <w:tblGrid>
              <w:gridCol w:w="1150"/>
              <w:gridCol w:w="2364"/>
              <w:gridCol w:w="1740"/>
              <w:gridCol w:w="1352"/>
              <w:gridCol w:w="1636"/>
              <w:gridCol w:w="801"/>
            </w:tblGrid>
            <w:tr w:rsidR="00492603" w:rsidTr="00492603">
              <w:trPr>
                <w:jc w:val="center"/>
              </w:trPr>
              <w:tc>
                <w:tcPr>
                  <w:tcW w:w="1150" w:type="dxa"/>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Bütçe Kodu</w:t>
                  </w:r>
                </w:p>
              </w:tc>
              <w:tc>
                <w:tcPr>
                  <w:tcW w:w="2364" w:type="dxa"/>
                  <w:tcBorders>
                    <w:bottom w:val="single" w:sz="4" w:space="0" w:color="auto"/>
                  </w:tcBorders>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Ödenek Adı</w:t>
                  </w:r>
                </w:p>
              </w:tc>
              <w:tc>
                <w:tcPr>
                  <w:tcW w:w="1740" w:type="dxa"/>
                  <w:vAlign w:val="center"/>
                </w:tcPr>
                <w:p w:rsidR="00492603" w:rsidRDefault="00492603" w:rsidP="00492603">
                  <w:pPr>
                    <w:pStyle w:val="bek"/>
                    <w:tabs>
                      <w:tab w:val="left" w:pos="567"/>
                    </w:tabs>
                    <w:spacing w:before="0" w:after="0"/>
                    <w:ind w:left="0" w:right="0"/>
                    <w:jc w:val="center"/>
                    <w:rPr>
                      <w:b/>
                      <w:sz w:val="18"/>
                      <w:szCs w:val="18"/>
                    </w:rPr>
                  </w:pPr>
                  <w:r w:rsidRPr="00CC06D1">
                    <w:rPr>
                      <w:b/>
                      <w:sz w:val="18"/>
                      <w:szCs w:val="18"/>
                    </w:rPr>
                    <w:t>İşin Adı</w:t>
                  </w:r>
                  <w:r w:rsidR="00447194">
                    <w:rPr>
                      <w:b/>
                      <w:sz w:val="18"/>
                      <w:szCs w:val="18"/>
                    </w:rPr>
                    <w:t>.</w:t>
                  </w:r>
                  <w:r w:rsidRPr="00CC06D1">
                    <w:rPr>
                      <w:b/>
                      <w:sz w:val="18"/>
                      <w:szCs w:val="18"/>
                    </w:rPr>
                    <w:t xml:space="preserve"> Tanımı</w:t>
                  </w:r>
                  <w:r w:rsidR="00447194">
                    <w:rPr>
                      <w:b/>
                      <w:sz w:val="18"/>
                      <w:szCs w:val="18"/>
                    </w:rPr>
                    <w:t>.</w:t>
                  </w:r>
                </w:p>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 xml:space="preserve"> Niteliği</w:t>
                  </w:r>
                </w:p>
              </w:tc>
              <w:tc>
                <w:tcPr>
                  <w:tcW w:w="1352" w:type="dxa"/>
                  <w:vAlign w:val="center"/>
                </w:tcPr>
                <w:p w:rsidR="00492603" w:rsidRDefault="00492603" w:rsidP="00492603">
                  <w:pPr>
                    <w:pStyle w:val="bek"/>
                    <w:tabs>
                      <w:tab w:val="left" w:pos="567"/>
                    </w:tabs>
                    <w:spacing w:before="0" w:after="0"/>
                    <w:ind w:left="0" w:right="0"/>
                    <w:jc w:val="center"/>
                    <w:rPr>
                      <w:b/>
                      <w:sz w:val="18"/>
                      <w:szCs w:val="18"/>
                    </w:rPr>
                  </w:pPr>
                  <w:r w:rsidRPr="00CC06D1">
                    <w:rPr>
                      <w:b/>
                      <w:sz w:val="18"/>
                      <w:szCs w:val="18"/>
                    </w:rPr>
                    <w:t xml:space="preserve">Başlangıç </w:t>
                  </w:r>
                </w:p>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Ödeneği (TL)</w:t>
                  </w:r>
                </w:p>
              </w:tc>
              <w:tc>
                <w:tcPr>
                  <w:tcW w:w="1636" w:type="dxa"/>
                  <w:vAlign w:val="center"/>
                </w:tcPr>
                <w:p w:rsidR="00492603" w:rsidRDefault="00492603" w:rsidP="00492603">
                  <w:pPr>
                    <w:pStyle w:val="bek"/>
                    <w:tabs>
                      <w:tab w:val="left" w:pos="567"/>
                    </w:tabs>
                    <w:spacing w:before="0" w:after="0"/>
                    <w:ind w:left="0" w:right="0"/>
                    <w:jc w:val="center"/>
                    <w:rPr>
                      <w:b/>
                      <w:sz w:val="18"/>
                      <w:szCs w:val="18"/>
                    </w:rPr>
                  </w:pPr>
                  <w:r w:rsidRPr="00CC06D1">
                    <w:rPr>
                      <w:b/>
                      <w:sz w:val="18"/>
                      <w:szCs w:val="18"/>
                    </w:rPr>
                    <w:t xml:space="preserve">Harcanan </w:t>
                  </w:r>
                </w:p>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Ödenek</w:t>
                  </w:r>
                  <w:r>
                    <w:rPr>
                      <w:b/>
                      <w:sz w:val="18"/>
                      <w:szCs w:val="18"/>
                    </w:rPr>
                    <w:t xml:space="preserve"> </w:t>
                  </w:r>
                  <w:r w:rsidRPr="00CC06D1">
                    <w:rPr>
                      <w:b/>
                      <w:sz w:val="18"/>
                      <w:szCs w:val="18"/>
                    </w:rPr>
                    <w:t>(TL)</w:t>
                  </w:r>
                </w:p>
              </w:tc>
              <w:tc>
                <w:tcPr>
                  <w:tcW w:w="801" w:type="dxa"/>
                  <w:vAlign w:val="center"/>
                </w:tcPr>
                <w:p w:rsidR="00492603" w:rsidRPr="00CC06D1" w:rsidRDefault="00492603" w:rsidP="00492603">
                  <w:pPr>
                    <w:pStyle w:val="bek"/>
                    <w:tabs>
                      <w:tab w:val="left" w:pos="567"/>
                    </w:tabs>
                    <w:spacing w:before="0" w:after="0"/>
                    <w:ind w:left="0" w:right="0"/>
                    <w:jc w:val="center"/>
                    <w:rPr>
                      <w:b/>
                      <w:sz w:val="18"/>
                      <w:szCs w:val="18"/>
                    </w:rPr>
                  </w:pPr>
                  <w:r>
                    <w:rPr>
                      <w:b/>
                      <w:sz w:val="18"/>
                      <w:szCs w:val="18"/>
                    </w:rPr>
                    <w:t>Kalan</w:t>
                  </w:r>
                </w:p>
              </w:tc>
            </w:tr>
            <w:tr w:rsidR="00492603" w:rsidTr="00492603">
              <w:trPr>
                <w:jc w:val="center"/>
              </w:trPr>
              <w:tc>
                <w:tcPr>
                  <w:tcW w:w="1150" w:type="dxa"/>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03.7</w:t>
                  </w:r>
                </w:p>
              </w:tc>
              <w:tc>
                <w:tcPr>
                  <w:tcW w:w="2364" w:type="dxa"/>
                  <w:shd w:val="clear" w:color="auto" w:fill="FFFFFF" w:themeFill="background1"/>
                  <w:vAlign w:val="center"/>
                </w:tcPr>
                <w:p w:rsidR="00492603" w:rsidRPr="00492603" w:rsidRDefault="00492603" w:rsidP="00492603">
                  <w:pPr>
                    <w:pStyle w:val="bek"/>
                    <w:tabs>
                      <w:tab w:val="left" w:pos="567"/>
                    </w:tabs>
                    <w:spacing w:before="0" w:after="0"/>
                    <w:ind w:left="0" w:right="0"/>
                    <w:jc w:val="center"/>
                    <w:rPr>
                      <w:b/>
                      <w:sz w:val="18"/>
                      <w:szCs w:val="18"/>
                    </w:rPr>
                  </w:pPr>
                  <w:r>
                    <w:rPr>
                      <w:b/>
                      <w:sz w:val="18"/>
                      <w:szCs w:val="18"/>
                    </w:rPr>
                    <w:t>Menkul Mal</w:t>
                  </w:r>
                  <w:r w:rsidR="00447194">
                    <w:rPr>
                      <w:b/>
                      <w:sz w:val="18"/>
                      <w:szCs w:val="18"/>
                    </w:rPr>
                    <w:t>.</w:t>
                  </w:r>
                  <w:r>
                    <w:rPr>
                      <w:b/>
                      <w:sz w:val="18"/>
                      <w:szCs w:val="18"/>
                    </w:rPr>
                    <w:t xml:space="preserve"> Gayri Maddi Hak Alım</w:t>
                  </w:r>
                  <w:r w:rsidR="00447194">
                    <w:rPr>
                      <w:b/>
                      <w:sz w:val="18"/>
                      <w:szCs w:val="18"/>
                    </w:rPr>
                    <w:t>.</w:t>
                  </w:r>
                  <w:r>
                    <w:rPr>
                      <w:b/>
                      <w:sz w:val="18"/>
                      <w:szCs w:val="18"/>
                    </w:rPr>
                    <w:t xml:space="preserve"> Bakım ve Onarım Gid.</w:t>
                  </w:r>
                </w:p>
              </w:tc>
              <w:tc>
                <w:tcPr>
                  <w:tcW w:w="1740" w:type="dxa"/>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1 Adet Soğutmalı Santrifüj</w:t>
                  </w:r>
                </w:p>
              </w:tc>
              <w:tc>
                <w:tcPr>
                  <w:tcW w:w="1352" w:type="dxa"/>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20.000</w:t>
                  </w:r>
                  <w:r w:rsidR="00447194">
                    <w:rPr>
                      <w:b/>
                      <w:sz w:val="18"/>
                      <w:szCs w:val="18"/>
                    </w:rPr>
                    <w:t>.</w:t>
                  </w:r>
                  <w:r w:rsidRPr="00CC06D1">
                    <w:rPr>
                      <w:b/>
                      <w:sz w:val="18"/>
                      <w:szCs w:val="18"/>
                    </w:rPr>
                    <w:t>00</w:t>
                  </w:r>
                </w:p>
              </w:tc>
              <w:tc>
                <w:tcPr>
                  <w:tcW w:w="1636" w:type="dxa"/>
                  <w:vAlign w:val="center"/>
                </w:tcPr>
                <w:p w:rsidR="00492603" w:rsidRPr="00CC06D1" w:rsidRDefault="00492603" w:rsidP="00492603">
                  <w:pPr>
                    <w:pStyle w:val="bek"/>
                    <w:tabs>
                      <w:tab w:val="left" w:pos="567"/>
                    </w:tabs>
                    <w:spacing w:before="0" w:after="0"/>
                    <w:ind w:left="0" w:right="0"/>
                    <w:jc w:val="center"/>
                    <w:rPr>
                      <w:b/>
                      <w:sz w:val="18"/>
                      <w:szCs w:val="18"/>
                    </w:rPr>
                  </w:pPr>
                  <w:r w:rsidRPr="00CC06D1">
                    <w:rPr>
                      <w:b/>
                      <w:sz w:val="18"/>
                      <w:szCs w:val="18"/>
                    </w:rPr>
                    <w:t>19.706</w:t>
                  </w:r>
                  <w:r w:rsidR="00447194">
                    <w:rPr>
                      <w:b/>
                      <w:sz w:val="18"/>
                      <w:szCs w:val="18"/>
                    </w:rPr>
                    <w:t>.</w:t>
                  </w:r>
                  <w:r w:rsidRPr="00CC06D1">
                    <w:rPr>
                      <w:b/>
                      <w:sz w:val="18"/>
                      <w:szCs w:val="18"/>
                    </w:rPr>
                    <w:t>00</w:t>
                  </w:r>
                </w:p>
              </w:tc>
              <w:tc>
                <w:tcPr>
                  <w:tcW w:w="801" w:type="dxa"/>
                  <w:vAlign w:val="center"/>
                </w:tcPr>
                <w:p w:rsidR="00492603" w:rsidRPr="00CC06D1" w:rsidRDefault="00492603" w:rsidP="00492603">
                  <w:pPr>
                    <w:pStyle w:val="bek"/>
                    <w:tabs>
                      <w:tab w:val="left" w:pos="567"/>
                    </w:tabs>
                    <w:spacing w:before="0" w:after="0"/>
                    <w:ind w:left="0" w:right="0"/>
                    <w:jc w:val="center"/>
                    <w:rPr>
                      <w:b/>
                      <w:sz w:val="18"/>
                      <w:szCs w:val="18"/>
                    </w:rPr>
                  </w:pPr>
                  <w:r>
                    <w:rPr>
                      <w:b/>
                      <w:sz w:val="18"/>
                      <w:szCs w:val="18"/>
                    </w:rPr>
                    <w:t>294</w:t>
                  </w:r>
                  <w:r w:rsidR="00447194">
                    <w:rPr>
                      <w:b/>
                      <w:sz w:val="18"/>
                      <w:szCs w:val="18"/>
                    </w:rPr>
                    <w:t>.</w:t>
                  </w:r>
                  <w:r>
                    <w:rPr>
                      <w:b/>
                      <w:sz w:val="18"/>
                      <w:szCs w:val="18"/>
                    </w:rPr>
                    <w:t>00</w:t>
                  </w:r>
                </w:p>
              </w:tc>
            </w:tr>
          </w:tbl>
          <w:p w:rsidR="00CC06D1" w:rsidRDefault="00CC06D1" w:rsidP="00CC06D1">
            <w:pPr>
              <w:pStyle w:val="bek"/>
              <w:tabs>
                <w:tab w:val="left" w:pos="567"/>
              </w:tabs>
              <w:spacing w:after="0"/>
              <w:ind w:right="720"/>
              <w:rPr>
                <w:b/>
                <w:szCs w:val="24"/>
              </w:rPr>
            </w:pPr>
          </w:p>
          <w:p w:rsidR="000C1EE3" w:rsidRDefault="000C1EE3" w:rsidP="007710B5">
            <w:pPr>
              <w:pStyle w:val="bek"/>
              <w:numPr>
                <w:ilvl w:val="0"/>
                <w:numId w:val="16"/>
              </w:numPr>
              <w:tabs>
                <w:tab w:val="left" w:pos="567"/>
              </w:tabs>
              <w:spacing w:after="0"/>
              <w:ind w:right="720"/>
              <w:rPr>
                <w:b/>
                <w:szCs w:val="24"/>
              </w:rPr>
            </w:pPr>
            <w:r w:rsidRPr="00574647">
              <w:rPr>
                <w:b/>
                <w:szCs w:val="24"/>
              </w:rPr>
              <w:t xml:space="preserve">Makine ve Teçhizatın Konumu ve İlerideki Kullanımına Dair Açıklamalar </w:t>
            </w:r>
          </w:p>
          <w:p w:rsidR="00574647" w:rsidRDefault="00574647" w:rsidP="007710B5">
            <w:pPr>
              <w:pStyle w:val="ListeParagraf"/>
              <w:tabs>
                <w:tab w:val="left" w:pos="567"/>
              </w:tabs>
              <w:spacing w:after="0" w:line="240" w:lineRule="auto"/>
              <w:rPr>
                <w:b/>
                <w:szCs w:val="24"/>
              </w:rPr>
            </w:pPr>
          </w:p>
          <w:p w:rsidR="00574647" w:rsidRDefault="007A0C7B" w:rsidP="007A0C7B">
            <w:pPr>
              <w:pStyle w:val="bek"/>
              <w:tabs>
                <w:tab w:val="left" w:pos="567"/>
              </w:tabs>
              <w:spacing w:after="0"/>
              <w:ind w:left="336" w:right="195"/>
              <w:jc w:val="both"/>
              <w:rPr>
                <w:szCs w:val="24"/>
              </w:rPr>
            </w:pPr>
            <w:r w:rsidRPr="007A0C7B">
              <w:rPr>
                <w:b/>
                <w:szCs w:val="24"/>
              </w:rPr>
              <w:t>17H0443006</w:t>
            </w:r>
            <w:r w:rsidRPr="007A0C7B">
              <w:rPr>
                <w:szCs w:val="24"/>
              </w:rPr>
              <w:t xml:space="preserve"> </w:t>
            </w:r>
            <w:r>
              <w:rPr>
                <w:szCs w:val="24"/>
              </w:rPr>
              <w:t xml:space="preserve">kod numaralı </w:t>
            </w:r>
            <w:r w:rsidRPr="007A0C7B">
              <w:rPr>
                <w:b/>
                <w:szCs w:val="24"/>
              </w:rPr>
              <w:t>Hızlandırılmış Proje</w:t>
            </w:r>
            <w:r>
              <w:rPr>
                <w:szCs w:val="24"/>
              </w:rPr>
              <w:t xml:space="preserve"> kapsamında temin edilen </w:t>
            </w:r>
            <w:r w:rsidRPr="007A0C7B">
              <w:rPr>
                <w:b/>
                <w:i/>
                <w:szCs w:val="24"/>
              </w:rPr>
              <w:t>1 adet Soğutmalı Santrifüj</w:t>
            </w:r>
            <w:r w:rsidR="00401206">
              <w:rPr>
                <w:b/>
                <w:i/>
                <w:szCs w:val="24"/>
              </w:rPr>
              <w:t xml:space="preserve"> (HERMLE Z 326 K)</w:t>
            </w:r>
            <w:r>
              <w:rPr>
                <w:b/>
                <w:i/>
                <w:szCs w:val="24"/>
              </w:rPr>
              <w:t xml:space="preserve"> </w:t>
            </w:r>
            <w:r>
              <w:rPr>
                <w:szCs w:val="24"/>
              </w:rPr>
              <w:t>Kimya Mühendisliği Bölümü Proses Kontrol Laboratuvar</w:t>
            </w:r>
            <w:r w:rsidR="00646B89">
              <w:rPr>
                <w:szCs w:val="24"/>
              </w:rPr>
              <w:t>ı</w:t>
            </w:r>
            <w:r>
              <w:rPr>
                <w:szCs w:val="24"/>
              </w:rPr>
              <w:t xml:space="preserve">’nda </w:t>
            </w:r>
            <w:r w:rsidR="00646B89">
              <w:rPr>
                <w:szCs w:val="24"/>
              </w:rPr>
              <w:t xml:space="preserve">bulunmakta ve kullanılmaktadır. Cihaz hem aynı laboratuvarda yürütülecek lisans ve lisansüstü düzeydeki biyoteknoloji konulu çalışmalarda kullanılmaya devam edecek hem de kullanımının mümkün olabileceği diğer bölümlerdeki araştırmacıların imkanına randevulaşılarak </w:t>
            </w:r>
            <w:r w:rsidR="00401206">
              <w:rPr>
                <w:szCs w:val="24"/>
              </w:rPr>
              <w:t xml:space="preserve">sunulabilecektir.  </w:t>
            </w:r>
          </w:p>
          <w:p w:rsidR="00DA5BD0" w:rsidRPr="007A0C7B" w:rsidRDefault="00DA5BD0" w:rsidP="007A0C7B">
            <w:pPr>
              <w:pStyle w:val="bek"/>
              <w:tabs>
                <w:tab w:val="left" w:pos="567"/>
              </w:tabs>
              <w:spacing w:after="0"/>
              <w:ind w:left="336" w:right="195"/>
              <w:jc w:val="both"/>
              <w:rPr>
                <w:szCs w:val="24"/>
              </w:rPr>
            </w:pPr>
          </w:p>
          <w:p w:rsidR="000C1EE3" w:rsidRDefault="000C1EE3" w:rsidP="007710B5">
            <w:pPr>
              <w:pStyle w:val="bek"/>
              <w:numPr>
                <w:ilvl w:val="0"/>
                <w:numId w:val="16"/>
              </w:numPr>
              <w:tabs>
                <w:tab w:val="left" w:pos="567"/>
              </w:tabs>
              <w:spacing w:after="0"/>
              <w:ind w:right="720"/>
              <w:rPr>
                <w:b/>
                <w:szCs w:val="24"/>
              </w:rPr>
            </w:pPr>
            <w:r w:rsidRPr="00574647">
              <w:rPr>
                <w:b/>
                <w:szCs w:val="24"/>
              </w:rPr>
              <w:t xml:space="preserve">Teknik ve Bilimsel Ayrıntılar </w:t>
            </w:r>
          </w:p>
          <w:p w:rsidR="00574647" w:rsidRPr="00C4128E" w:rsidRDefault="00574647" w:rsidP="007710B5">
            <w:pPr>
              <w:pStyle w:val="bek"/>
              <w:tabs>
                <w:tab w:val="left" w:pos="567"/>
              </w:tabs>
              <w:spacing w:after="0"/>
              <w:ind w:left="1080" w:right="720"/>
              <w:rPr>
                <w:b/>
                <w:szCs w:val="24"/>
              </w:rPr>
            </w:pPr>
          </w:p>
          <w:p w:rsidR="00C4128E" w:rsidRPr="00C4128E" w:rsidRDefault="00C4128E" w:rsidP="00DA5BD0">
            <w:pPr>
              <w:pStyle w:val="Balk2"/>
              <w:spacing w:before="0" w:line="240" w:lineRule="auto"/>
              <w:ind w:left="333"/>
              <w:rPr>
                <w:rFonts w:ascii="Times New Roman" w:hAnsi="Times New Roman" w:cs="Times New Roman"/>
                <w:b/>
                <w:color w:val="000000" w:themeColor="text1"/>
                <w:sz w:val="24"/>
                <w:szCs w:val="24"/>
              </w:rPr>
            </w:pPr>
            <w:bookmarkStart w:id="2" w:name="_Toc440236401"/>
            <w:r w:rsidRPr="00C4128E">
              <w:rPr>
                <w:rFonts w:ascii="Times New Roman" w:hAnsi="Times New Roman" w:cs="Times New Roman"/>
                <w:b/>
                <w:color w:val="000000" w:themeColor="text1"/>
                <w:sz w:val="24"/>
                <w:szCs w:val="24"/>
              </w:rPr>
              <w:t>c1.</w:t>
            </w:r>
            <w:r w:rsidRPr="00C4128E">
              <w:rPr>
                <w:rFonts w:ascii="Times New Roman" w:hAnsi="Times New Roman" w:cs="Times New Roman"/>
                <w:color w:val="000000" w:themeColor="text1"/>
                <w:sz w:val="24"/>
                <w:szCs w:val="24"/>
              </w:rPr>
              <w:t xml:space="preserve"> </w:t>
            </w:r>
            <w:r w:rsidRPr="00C4128E">
              <w:rPr>
                <w:rFonts w:ascii="Times New Roman" w:hAnsi="Times New Roman" w:cs="Times New Roman"/>
                <w:b/>
                <w:color w:val="000000" w:themeColor="text1"/>
                <w:sz w:val="24"/>
                <w:szCs w:val="24"/>
              </w:rPr>
              <w:t>Mayalarda Ölçek Büyütme ve Ön Çoğaltma Prosedürü</w:t>
            </w:r>
            <w:bookmarkEnd w:id="2"/>
          </w:p>
          <w:p w:rsidR="00C4128E" w:rsidRPr="00C4128E" w:rsidRDefault="00C4128E" w:rsidP="00DA5BD0">
            <w:pPr>
              <w:tabs>
                <w:tab w:val="left" w:pos="9688"/>
              </w:tabs>
              <w:spacing w:after="0" w:line="240" w:lineRule="auto"/>
              <w:ind w:left="333" w:right="196"/>
              <w:jc w:val="both"/>
              <w:rPr>
                <w:rFonts w:ascii="Times New Roman" w:hAnsi="Times New Roman" w:cs="Times New Roman"/>
                <w:sz w:val="24"/>
                <w:szCs w:val="24"/>
              </w:rPr>
            </w:pPr>
            <w:r w:rsidRPr="00C4128E">
              <w:rPr>
                <w:rFonts w:ascii="Times New Roman" w:hAnsi="Times New Roman" w:cs="Times New Roman"/>
                <w:sz w:val="24"/>
                <w:szCs w:val="24"/>
              </w:rPr>
              <w:t xml:space="preserve">Mayalarda periyodik olarak katıdan katıya aktarım, ölçek büyütme ve ön çoğaltma prosedürü </w:t>
            </w:r>
            <w:r w:rsidR="00DA5BD0">
              <w:rPr>
                <w:rFonts w:ascii="Times New Roman" w:hAnsi="Times New Roman" w:cs="Times New Roman"/>
                <w:sz w:val="24"/>
                <w:szCs w:val="24"/>
              </w:rPr>
              <w:t xml:space="preserve">   </w:t>
            </w:r>
            <w:r w:rsidRPr="00C4128E">
              <w:rPr>
                <w:rFonts w:ascii="Times New Roman" w:hAnsi="Times New Roman" w:cs="Times New Roman"/>
                <w:sz w:val="24"/>
                <w:szCs w:val="24"/>
              </w:rPr>
              <w:t xml:space="preserve">Şekil </w:t>
            </w:r>
            <w:r w:rsidR="009E436F">
              <w:rPr>
                <w:rFonts w:ascii="Times New Roman" w:hAnsi="Times New Roman" w:cs="Times New Roman"/>
                <w:sz w:val="24"/>
                <w:szCs w:val="24"/>
              </w:rPr>
              <w:t>9’</w:t>
            </w:r>
            <w:r w:rsidRPr="00C4128E">
              <w:rPr>
                <w:rFonts w:ascii="Times New Roman" w:hAnsi="Times New Roman" w:cs="Times New Roman"/>
                <w:sz w:val="24"/>
                <w:szCs w:val="24"/>
              </w:rPr>
              <w:t>d</w:t>
            </w:r>
            <w:r w:rsidR="009E436F">
              <w:rPr>
                <w:rFonts w:ascii="Times New Roman" w:hAnsi="Times New Roman" w:cs="Times New Roman"/>
                <w:sz w:val="24"/>
                <w:szCs w:val="24"/>
              </w:rPr>
              <w:t>a</w:t>
            </w:r>
            <w:r w:rsidRPr="00C4128E">
              <w:rPr>
                <w:rFonts w:ascii="Times New Roman" w:hAnsi="Times New Roman" w:cs="Times New Roman"/>
                <w:sz w:val="24"/>
                <w:szCs w:val="24"/>
              </w:rPr>
              <w:t xml:space="preserve"> şematize edilerek gösterilmiştir. </w:t>
            </w:r>
          </w:p>
          <w:p w:rsidR="00C4128E" w:rsidRPr="00C4128E" w:rsidRDefault="00C4128E" w:rsidP="00DA5BD0">
            <w:pPr>
              <w:spacing w:after="0" w:line="240" w:lineRule="auto"/>
              <w:jc w:val="center"/>
              <w:rPr>
                <w:rFonts w:ascii="Times New Roman" w:hAnsi="Times New Roman" w:cs="Times New Roman"/>
                <w:b/>
                <w:sz w:val="24"/>
                <w:szCs w:val="24"/>
              </w:rPr>
            </w:pPr>
          </w:p>
          <w:p w:rsidR="00C4128E" w:rsidRPr="00C4128E" w:rsidRDefault="00292DA1" w:rsidP="00DA5BD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1145E42A" wp14:editId="414EEA69">
                      <wp:simplePos x="0" y="0"/>
                      <wp:positionH relativeFrom="column">
                        <wp:posOffset>3524885</wp:posOffset>
                      </wp:positionH>
                      <wp:positionV relativeFrom="paragraph">
                        <wp:posOffset>104140</wp:posOffset>
                      </wp:positionV>
                      <wp:extent cx="2585085" cy="621665"/>
                      <wp:effectExtent l="685800" t="0" r="24765" b="26035"/>
                      <wp:wrapNone/>
                      <wp:docPr id="9" name="Satır Belirtme Çizgisi 1 9"/>
                      <wp:cNvGraphicFramePr/>
                      <a:graphic xmlns:a="http://schemas.openxmlformats.org/drawingml/2006/main">
                        <a:graphicData uri="http://schemas.microsoft.com/office/word/2010/wordprocessingShape">
                          <wps:wsp>
                            <wps:cNvSpPr/>
                            <wps:spPr>
                              <a:xfrm>
                                <a:off x="0" y="0"/>
                                <a:ext cx="2585085" cy="621665"/>
                              </a:xfrm>
                              <a:prstGeom prst="borderCallout1">
                                <a:avLst>
                                  <a:gd name="adj1" fmla="val 18750"/>
                                  <a:gd name="adj2" fmla="val -8333"/>
                                  <a:gd name="adj3" fmla="val 80069"/>
                                  <a:gd name="adj4" fmla="val -25882"/>
                                </a:avLst>
                              </a:prstGeom>
                              <a:ln w="3175"/>
                            </wps:spPr>
                            <wps:style>
                              <a:lnRef idx="2">
                                <a:schemeClr val="dk1"/>
                              </a:lnRef>
                              <a:fillRef idx="1">
                                <a:schemeClr val="lt1"/>
                              </a:fillRef>
                              <a:effectRef idx="0">
                                <a:schemeClr val="dk1"/>
                              </a:effectRef>
                              <a:fontRef idx="minor">
                                <a:schemeClr val="dk1"/>
                              </a:fontRef>
                            </wps:style>
                            <wps:txbx>
                              <w:txbxContent>
                                <w:p w:rsidR="00661AE3" w:rsidRPr="00292DA1" w:rsidRDefault="00661AE3" w:rsidP="00292DA1">
                                  <w:pPr>
                                    <w:spacing w:line="240" w:lineRule="auto"/>
                                    <w:jc w:val="both"/>
                                    <w:rPr>
                                      <w:rFonts w:ascii="Times New Roman" w:hAnsi="Times New Roman" w:cs="Times New Roman"/>
                                      <w:sz w:val="18"/>
                                      <w:szCs w:val="24"/>
                                    </w:rPr>
                                  </w:pPr>
                                  <w:r w:rsidRPr="00292DA1">
                                    <w:rPr>
                                      <w:rFonts w:ascii="Times New Roman" w:hAnsi="Times New Roman" w:cs="Times New Roman"/>
                                      <w:sz w:val="18"/>
                                      <w:szCs w:val="24"/>
                                    </w:rPr>
                                    <w:t>Maya çoğaltılmış katı besi ortamından, boş taze katı besi ortamına bir öze yardımı ile zikzaklar çizilerek maya aktarılır ve inkübatörde uygun sıcaklıkta çoğaltılır.</w:t>
                                  </w:r>
                                </w:p>
                                <w:p w:rsidR="00661AE3" w:rsidRPr="00292DA1" w:rsidRDefault="00661AE3" w:rsidP="00292DA1">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5E42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9" o:spid="_x0000_s1031" type="#_x0000_t47" style="position:absolute;left:0;text-align:left;margin-left:277.55pt;margin-top:8.2pt;width:203.55pt;height:4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" adj="-5591,17295" fillcolor="white [3201]" strokecolor="black [3200]" strokeweight=".25pt">
                      <v:textbox>
                        <w:txbxContent>
                          <w:p w:rsidR="00661AE3" w:rsidRPr="00292DA1" w:rsidRDefault="00661AE3" w:rsidP="00292DA1">
                            <w:pPr>
                              <w:spacing w:line="240" w:lineRule="auto"/>
                              <w:jc w:val="both"/>
                              <w:rPr>
                                <w:rFonts w:ascii="Times New Roman" w:hAnsi="Times New Roman" w:cs="Times New Roman"/>
                                <w:sz w:val="18"/>
                                <w:szCs w:val="24"/>
                              </w:rPr>
                            </w:pPr>
                            <w:r w:rsidRPr="00292DA1">
                              <w:rPr>
                                <w:rFonts w:ascii="Times New Roman" w:hAnsi="Times New Roman" w:cs="Times New Roman"/>
                                <w:sz w:val="18"/>
                                <w:szCs w:val="24"/>
                              </w:rPr>
                              <w:t xml:space="preserve">Maya çoğaltılmış katı besi ortamından, boş taze katı besi ortamına bir öze yardımı ile zikzaklar çizilerek maya aktarılır ve </w:t>
                            </w:r>
                            <w:proofErr w:type="spellStart"/>
                            <w:r w:rsidRPr="00292DA1">
                              <w:rPr>
                                <w:rFonts w:ascii="Times New Roman" w:hAnsi="Times New Roman" w:cs="Times New Roman"/>
                                <w:sz w:val="18"/>
                                <w:szCs w:val="24"/>
                              </w:rPr>
                              <w:t>inkübatörde</w:t>
                            </w:r>
                            <w:proofErr w:type="spellEnd"/>
                            <w:r w:rsidRPr="00292DA1">
                              <w:rPr>
                                <w:rFonts w:ascii="Times New Roman" w:hAnsi="Times New Roman" w:cs="Times New Roman"/>
                                <w:sz w:val="18"/>
                                <w:szCs w:val="24"/>
                              </w:rPr>
                              <w:t xml:space="preserve"> uygun sıcaklıkta çoğaltılır.</w:t>
                            </w:r>
                          </w:p>
                          <w:p w:rsidR="00661AE3" w:rsidRPr="00292DA1" w:rsidRDefault="00661AE3" w:rsidP="00292DA1">
                            <w:pPr>
                              <w:spacing w:line="240" w:lineRule="auto"/>
                              <w:jc w:val="center"/>
                            </w:pPr>
                          </w:p>
                        </w:txbxContent>
                      </v:textbox>
                      <o:callout v:ext="edit" minusy="t"/>
                    </v:shape>
                  </w:pict>
                </mc:Fallback>
              </mc:AlternateContent>
            </w:r>
            <w:r w:rsidRPr="00C4128E">
              <w:rPr>
                <w:rFonts w:ascii="Times New Roman" w:hAnsi="Times New Roman" w:cs="Times New Roman"/>
                <w:b/>
                <w:noProof/>
                <w:sz w:val="24"/>
                <w:szCs w:val="24"/>
                <w:lang w:eastAsia="tr-TR"/>
              </w:rPr>
              <w:drawing>
                <wp:anchor distT="0" distB="0" distL="114300" distR="114300" simplePos="0" relativeHeight="251670528" behindDoc="0" locked="0" layoutInCell="1" allowOverlap="1" wp14:anchorId="12D3F7FC" wp14:editId="68DD2F53">
                  <wp:simplePos x="0" y="0"/>
                  <wp:positionH relativeFrom="column">
                    <wp:posOffset>1188720</wp:posOffset>
                  </wp:positionH>
                  <wp:positionV relativeFrom="paragraph">
                    <wp:posOffset>14605</wp:posOffset>
                  </wp:positionV>
                  <wp:extent cx="1555115" cy="1447165"/>
                  <wp:effectExtent l="0" t="0" r="6985" b="63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1">
                            <a:extLst>
                              <a:ext uri="{28A0092B-C50C-407E-A947-70E740481C1C}">
                                <a14:useLocalDpi xmlns:a14="http://schemas.microsoft.com/office/drawing/2010/main" val="0"/>
                              </a:ext>
                            </a:extLst>
                          </a:blip>
                          <a:stretch>
                            <a:fillRect/>
                          </a:stretch>
                        </pic:blipFill>
                        <pic:spPr>
                          <a:xfrm>
                            <a:off x="0" y="0"/>
                            <a:ext cx="1555115" cy="1447165"/>
                          </a:xfrm>
                          <a:prstGeom prst="rect">
                            <a:avLst/>
                          </a:prstGeom>
                        </pic:spPr>
                      </pic:pic>
                    </a:graphicData>
                  </a:graphic>
                  <wp14:sizeRelH relativeFrom="page">
                    <wp14:pctWidth>0</wp14:pctWidth>
                  </wp14:sizeRelH>
                  <wp14:sizeRelV relativeFrom="page">
                    <wp14:pctHeight>0</wp14:pctHeight>
                  </wp14:sizeRelV>
                </wp:anchor>
              </w:drawing>
            </w:r>
          </w:p>
          <w:p w:rsidR="00C4128E" w:rsidRPr="00C4128E" w:rsidRDefault="00C4128E" w:rsidP="00DA5BD0">
            <w:pPr>
              <w:spacing w:after="0" w:line="240" w:lineRule="auto"/>
              <w:jc w:val="center"/>
              <w:rPr>
                <w:rFonts w:ascii="Times New Roman" w:hAnsi="Times New Roman" w:cs="Times New Roman"/>
                <w:sz w:val="24"/>
                <w:szCs w:val="24"/>
              </w:rPr>
            </w:pPr>
          </w:p>
          <w:p w:rsidR="00C4128E" w:rsidRPr="00C4128E" w:rsidRDefault="00C4128E" w:rsidP="00DA5BD0">
            <w:pPr>
              <w:spacing w:after="0" w:line="240" w:lineRule="auto"/>
              <w:jc w:val="both"/>
              <w:rPr>
                <w:rFonts w:ascii="Times New Roman" w:hAnsi="Times New Roman" w:cs="Times New Roman"/>
                <w:b/>
                <w:sz w:val="24"/>
                <w:szCs w:val="24"/>
              </w:rPr>
            </w:pPr>
          </w:p>
          <w:p w:rsidR="00C4128E" w:rsidRPr="00C4128E" w:rsidRDefault="00C4128E" w:rsidP="00DA5BD0">
            <w:pPr>
              <w:spacing w:after="0" w:line="240" w:lineRule="auto"/>
              <w:jc w:val="both"/>
              <w:rPr>
                <w:rFonts w:ascii="Times New Roman" w:hAnsi="Times New Roman" w:cs="Times New Roman"/>
                <w:b/>
                <w:sz w:val="24"/>
                <w:szCs w:val="24"/>
              </w:rPr>
            </w:pPr>
          </w:p>
          <w:p w:rsidR="00C4128E" w:rsidRPr="00C4128E" w:rsidRDefault="00C4128E" w:rsidP="00DA5BD0">
            <w:pPr>
              <w:spacing w:after="0" w:line="240" w:lineRule="auto"/>
              <w:jc w:val="center"/>
              <w:rPr>
                <w:rFonts w:ascii="Times New Roman" w:hAnsi="Times New Roman" w:cs="Times New Roman"/>
                <w:b/>
                <w:sz w:val="24"/>
                <w:szCs w:val="24"/>
              </w:rPr>
            </w:pPr>
          </w:p>
          <w:p w:rsidR="00C4128E" w:rsidRPr="00C4128E" w:rsidRDefault="00C4128E" w:rsidP="00DA5BD0">
            <w:pPr>
              <w:spacing w:after="0" w:line="240" w:lineRule="auto"/>
              <w:jc w:val="both"/>
              <w:rPr>
                <w:rFonts w:ascii="Times New Roman" w:hAnsi="Times New Roman" w:cs="Times New Roman"/>
                <w:b/>
                <w:sz w:val="24"/>
                <w:szCs w:val="24"/>
              </w:rPr>
            </w:pPr>
          </w:p>
          <w:p w:rsidR="00DA5BD0" w:rsidRDefault="00DA5BD0" w:rsidP="00DA5BD0">
            <w:pPr>
              <w:spacing w:after="0" w:line="240" w:lineRule="auto"/>
              <w:jc w:val="both"/>
              <w:rPr>
                <w:rFonts w:ascii="Times New Roman" w:hAnsi="Times New Roman" w:cs="Times New Roman"/>
                <w:b/>
                <w:noProof/>
                <w:sz w:val="24"/>
                <w:szCs w:val="24"/>
                <w:lang w:eastAsia="tr-TR"/>
              </w:rPr>
            </w:pPr>
          </w:p>
          <w:p w:rsidR="00DA5BD0" w:rsidRDefault="00DA5BD0" w:rsidP="00DA5BD0">
            <w:pPr>
              <w:spacing w:after="0" w:line="240" w:lineRule="auto"/>
              <w:jc w:val="both"/>
              <w:rPr>
                <w:rFonts w:ascii="Times New Roman" w:hAnsi="Times New Roman" w:cs="Times New Roman"/>
                <w:b/>
                <w:noProof/>
                <w:sz w:val="24"/>
                <w:szCs w:val="24"/>
                <w:lang w:eastAsia="tr-TR"/>
              </w:rPr>
            </w:pPr>
          </w:p>
          <w:p w:rsidR="00DA5BD0" w:rsidRDefault="00DA5BD0" w:rsidP="00DA5BD0">
            <w:pPr>
              <w:spacing w:after="0" w:line="240" w:lineRule="auto"/>
              <w:jc w:val="both"/>
              <w:rPr>
                <w:rFonts w:ascii="Times New Roman" w:hAnsi="Times New Roman" w:cs="Times New Roman"/>
                <w:b/>
                <w:noProof/>
                <w:sz w:val="24"/>
                <w:szCs w:val="24"/>
                <w:lang w:eastAsia="tr-TR"/>
              </w:rPr>
            </w:pPr>
          </w:p>
          <w:p w:rsidR="00DA5BD0" w:rsidRDefault="00DA5BD0" w:rsidP="00DA5BD0">
            <w:pPr>
              <w:spacing w:after="0" w:line="240" w:lineRule="auto"/>
              <w:jc w:val="both"/>
              <w:rPr>
                <w:rFonts w:ascii="Times New Roman" w:hAnsi="Times New Roman" w:cs="Times New Roman"/>
                <w:b/>
                <w:noProof/>
                <w:sz w:val="24"/>
                <w:szCs w:val="24"/>
                <w:lang w:eastAsia="tr-TR"/>
              </w:rPr>
            </w:pPr>
          </w:p>
          <w:p w:rsidR="00C4128E" w:rsidRPr="00C4128E" w:rsidRDefault="009E436F" w:rsidP="00DA5BD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g">
                  <w:drawing>
                    <wp:anchor distT="0" distB="0" distL="114300" distR="114300" simplePos="0" relativeHeight="251674624" behindDoc="0" locked="0" layoutInCell="1" allowOverlap="1" wp14:anchorId="6871D68E" wp14:editId="7241032A">
                      <wp:simplePos x="0" y="0"/>
                      <wp:positionH relativeFrom="column">
                        <wp:posOffset>1762125</wp:posOffset>
                      </wp:positionH>
                      <wp:positionV relativeFrom="paragraph">
                        <wp:posOffset>114300</wp:posOffset>
                      </wp:positionV>
                      <wp:extent cx="722630" cy="804545"/>
                      <wp:effectExtent l="0" t="0" r="1270" b="0"/>
                      <wp:wrapNone/>
                      <wp:docPr id="13" name="Grup 13"/>
                      <wp:cNvGraphicFramePr/>
                      <a:graphic xmlns:a="http://schemas.openxmlformats.org/drawingml/2006/main">
                        <a:graphicData uri="http://schemas.microsoft.com/office/word/2010/wordprocessingGroup">
                          <wpg:wgp>
                            <wpg:cNvGrpSpPr/>
                            <wpg:grpSpPr>
                              <a:xfrm>
                                <a:off x="0" y="0"/>
                                <a:ext cx="722630" cy="804545"/>
                                <a:chOff x="0" y="0"/>
                                <a:chExt cx="972185" cy="1123366"/>
                              </a:xfrm>
                            </wpg:grpSpPr>
                            <pic:pic xmlns:pic="http://schemas.openxmlformats.org/drawingml/2006/picture">
                              <pic:nvPicPr>
                                <pic:cNvPr id="38" name="Resim 38"/>
                                <pic:cNvPicPr>
                                  <a:picLocks noChangeAspect="1"/>
                                </pic:cNvPicPr>
                              </pic:nvPicPr>
                              <pic:blipFill rotWithShape="1">
                                <a:blip r:embed="rId22">
                                  <a:extLst>
                                    <a:ext uri="{28A0092B-C50C-407E-A947-70E740481C1C}">
                                      <a14:useLocalDpi xmlns:a14="http://schemas.microsoft.com/office/drawing/2010/main" val="0"/>
                                    </a:ext>
                                  </a:extLst>
                                </a:blip>
                                <a:srcRect l="16236" r="11669" b="17571"/>
                                <a:stretch/>
                              </pic:blipFill>
                              <pic:spPr bwMode="auto">
                                <a:xfrm>
                                  <a:off x="0" y="29261"/>
                                  <a:ext cx="972185" cy="1094105"/>
                                </a:xfrm>
                                <a:prstGeom prst="rect">
                                  <a:avLst/>
                                </a:prstGeom>
                                <a:noFill/>
                                <a:ln>
                                  <a:noFill/>
                                </a:ln>
                                <a:extLst>
                                  <a:ext uri="{53640926-AAD7-44D8-BBD7-CCE9431645EC}">
                                    <a14:shadowObscured xmlns:a14="http://schemas.microsoft.com/office/drawing/2010/main"/>
                                  </a:ext>
                                </a:extLst>
                              </pic:spPr>
                            </pic:pic>
                            <wps:wsp>
                              <wps:cNvPr id="11" name="Bulut 11"/>
                              <wps:cNvSpPr/>
                              <wps:spPr>
                                <a:xfrm>
                                  <a:off x="307239" y="0"/>
                                  <a:ext cx="365760" cy="189865"/>
                                </a:xfrm>
                                <a:prstGeom prst="cloud">
                                  <a:avLst/>
                                </a:prstGeom>
                                <a:solidFill>
                                  <a:srgbClr val="EEECE1">
                                    <a:lumMod val="90000"/>
                                  </a:srgbClr>
                                </a:solidFill>
                                <a:ln w="25400" cap="flat" cmpd="sng" algn="ctr">
                                  <a:solidFill>
                                    <a:srgbClr val="EEECE1">
                                      <a:lumMod val="9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A71D06" id="Grup 13" o:spid="_x0000_s1026" style="position:absolute;margin-left:138.75pt;margin-top:9pt;width:56.9pt;height:63.35pt;z-index:251674624;mso-width-relative:margin;mso-height-relative:margin" coordsize="9721,11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8" o:spid="_x0000_s1027" type="#_x0000_t75" style="position:absolute;top:292;width:9721;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">
                        <v:imagedata r:id="rId23" o:title="" cropbottom="11515f" cropleft="10640f" cropright="7647f"/>
                        <v:path arrowok="t"/>
                      </v:shape>
                      <v:shape id="Bulut 11" o:spid="_x0000_s1028" style="position:absolute;left:3072;width:3657;height:1898;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dd9c3" strokecolor="#ddd9c3" strokeweight="2pt">
                        <v:path arrowok="t" o:connecttype="custom" o:connectlocs="39734,115049;18288,111546;58657,153382;49276,155056;139514,171801;133858,164154;244069,152731;241808,161122;288959,100883;316484,132246;353890,67481;341630,79242;324477,23847;325120,29403;246194,17369;252476,10284;187460,20745;190500,14635;118533,22819;129540,28743;34942,69393;33020,63156" o:connectangles="0,0,0,0,0,0,0,0,0,0,0,0,0,0,0,0,0,0,0,0,0,0"/>
                      </v:shape>
                    </v:group>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5B37DCAA" wp14:editId="0919594D">
                      <wp:simplePos x="0" y="0"/>
                      <wp:positionH relativeFrom="column">
                        <wp:posOffset>3524250</wp:posOffset>
                      </wp:positionH>
                      <wp:positionV relativeFrom="paragraph">
                        <wp:posOffset>21590</wp:posOffset>
                      </wp:positionV>
                      <wp:extent cx="2585085" cy="621665"/>
                      <wp:effectExtent l="685800" t="0" r="24765" b="26035"/>
                      <wp:wrapNone/>
                      <wp:docPr id="12" name="Satır Belirtme Çizgisi 1 12"/>
                      <wp:cNvGraphicFramePr/>
                      <a:graphic xmlns:a="http://schemas.openxmlformats.org/drawingml/2006/main">
                        <a:graphicData uri="http://schemas.microsoft.com/office/word/2010/wordprocessingShape">
                          <wps:wsp>
                            <wps:cNvSpPr/>
                            <wps:spPr>
                              <a:xfrm>
                                <a:off x="0" y="0"/>
                                <a:ext cx="2585085" cy="621665"/>
                              </a:xfrm>
                              <a:prstGeom prst="borderCallout1">
                                <a:avLst>
                                  <a:gd name="adj1" fmla="val 18750"/>
                                  <a:gd name="adj2" fmla="val -8333"/>
                                  <a:gd name="adj3" fmla="val 80069"/>
                                  <a:gd name="adj4" fmla="val -25882"/>
                                </a:avLst>
                              </a:prstGeom>
                              <a:solidFill>
                                <a:sysClr val="window" lastClr="FFFFFF"/>
                              </a:solidFill>
                              <a:ln w="3175" cap="flat" cmpd="sng" algn="ctr">
                                <a:solidFill>
                                  <a:sysClr val="windowText" lastClr="000000"/>
                                </a:solidFill>
                                <a:prstDash val="solid"/>
                              </a:ln>
                              <a:effectLst/>
                            </wps:spPr>
                            <wps:txbx>
                              <w:txbxContent>
                                <w:p w:rsidR="00661AE3" w:rsidRPr="00292DA1" w:rsidRDefault="00661AE3" w:rsidP="00292DA1">
                                  <w:pPr>
                                    <w:spacing w:line="240" w:lineRule="auto"/>
                                    <w:jc w:val="both"/>
                                    <w:rPr>
                                      <w:rFonts w:ascii="Times New Roman" w:hAnsi="Times New Roman" w:cs="Times New Roman"/>
                                      <w:sz w:val="18"/>
                                      <w:szCs w:val="18"/>
                                    </w:rPr>
                                  </w:pPr>
                                  <w:r w:rsidRPr="00292DA1">
                                    <w:rPr>
                                      <w:rFonts w:ascii="Times New Roman" w:hAnsi="Times New Roman" w:cs="Times New Roman"/>
                                      <w:sz w:val="18"/>
                                      <w:szCs w:val="18"/>
                                    </w:rPr>
                                    <w:t>V hacmindeki sıvı yerine, katı besi ortamından bir öze ile alınan maya aktarılır. Hava çalkalamalı inkübatörde uygun sıcaklık ve çalkalama koşullarında çoğaltılır.</w:t>
                                  </w:r>
                                </w:p>
                                <w:p w:rsidR="00661AE3" w:rsidRPr="00292DA1" w:rsidRDefault="00661AE3" w:rsidP="00292DA1">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7DCAA" id="Satır Belirtme Çizgisi 1 12" o:spid="_x0000_s1032" type="#_x0000_t47" style="position:absolute;left:0;text-align:left;margin-left:277.5pt;margin-top:1.7pt;width:203.55pt;height:4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" adj="-5591,17295" fillcolor="window" strokecolor="windowText" strokeweight=".25pt">
                      <v:textbox>
                        <w:txbxContent>
                          <w:p w:rsidR="00661AE3" w:rsidRPr="00292DA1" w:rsidRDefault="00661AE3" w:rsidP="00292DA1">
                            <w:pPr>
                              <w:spacing w:line="240" w:lineRule="auto"/>
                              <w:jc w:val="both"/>
                              <w:rPr>
                                <w:rFonts w:ascii="Times New Roman" w:hAnsi="Times New Roman" w:cs="Times New Roman"/>
                                <w:sz w:val="18"/>
                                <w:szCs w:val="18"/>
                              </w:rPr>
                            </w:pPr>
                            <w:r w:rsidRPr="00292DA1">
                              <w:rPr>
                                <w:rFonts w:ascii="Times New Roman" w:hAnsi="Times New Roman" w:cs="Times New Roman"/>
                                <w:sz w:val="18"/>
                                <w:szCs w:val="18"/>
                              </w:rPr>
                              <w:t xml:space="preserve">V hacmindeki sıvı yerine, katı besi ortamından bir öze ile alınan maya aktarılır. Hava çalkalamalı </w:t>
                            </w:r>
                            <w:proofErr w:type="spellStart"/>
                            <w:r w:rsidRPr="00292DA1">
                              <w:rPr>
                                <w:rFonts w:ascii="Times New Roman" w:hAnsi="Times New Roman" w:cs="Times New Roman"/>
                                <w:sz w:val="18"/>
                                <w:szCs w:val="18"/>
                              </w:rPr>
                              <w:t>inkübatörde</w:t>
                            </w:r>
                            <w:proofErr w:type="spellEnd"/>
                            <w:r w:rsidRPr="00292DA1">
                              <w:rPr>
                                <w:rFonts w:ascii="Times New Roman" w:hAnsi="Times New Roman" w:cs="Times New Roman"/>
                                <w:sz w:val="18"/>
                                <w:szCs w:val="18"/>
                              </w:rPr>
                              <w:t xml:space="preserve"> uygun sıcaklık ve çalkalama koşullarında çoğaltılır.</w:t>
                            </w:r>
                          </w:p>
                          <w:p w:rsidR="00661AE3" w:rsidRPr="00292DA1" w:rsidRDefault="00661AE3" w:rsidP="00292DA1">
                            <w:pPr>
                              <w:spacing w:line="240" w:lineRule="auto"/>
                              <w:jc w:val="center"/>
                              <w:rPr>
                                <w:sz w:val="18"/>
                                <w:szCs w:val="18"/>
                              </w:rPr>
                            </w:pPr>
                          </w:p>
                        </w:txbxContent>
                      </v:textbox>
                      <o:callout v:ext="edit" minusy="t"/>
                    </v:shape>
                  </w:pict>
                </mc:Fallback>
              </mc:AlternateContent>
            </w:r>
            <w:r w:rsidR="00DA5BD0">
              <w:rPr>
                <w:rFonts w:ascii="Times New Roman" w:hAnsi="Times New Roman" w:cs="Times New Roman"/>
                <w:b/>
                <w:noProof/>
                <w:sz w:val="24"/>
                <w:szCs w:val="24"/>
                <w:lang w:eastAsia="tr-TR"/>
              </w:rPr>
              <w:t xml:space="preserve">  </w:t>
            </w:r>
          </w:p>
          <w:p w:rsidR="00C4128E" w:rsidRPr="00C4128E" w:rsidRDefault="00C4128E"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DA5BD0" w:rsidRDefault="00DA5BD0" w:rsidP="00DA5BD0">
            <w:pPr>
              <w:spacing w:after="0" w:line="240" w:lineRule="auto"/>
              <w:jc w:val="center"/>
              <w:rPr>
                <w:rFonts w:ascii="Times New Roman" w:hAnsi="Times New Roman" w:cs="Times New Roman"/>
                <w:b/>
                <w:sz w:val="24"/>
                <w:szCs w:val="24"/>
              </w:rPr>
            </w:pPr>
          </w:p>
          <w:p w:rsidR="00DA5BD0" w:rsidRDefault="00DA5BD0"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1A884298" wp14:editId="786F804E">
                      <wp:simplePos x="0" y="0"/>
                      <wp:positionH relativeFrom="column">
                        <wp:posOffset>3422650</wp:posOffset>
                      </wp:positionH>
                      <wp:positionV relativeFrom="paragraph">
                        <wp:posOffset>36195</wp:posOffset>
                      </wp:positionV>
                      <wp:extent cx="2585085" cy="906780"/>
                      <wp:effectExtent l="685800" t="0" r="24765" b="26670"/>
                      <wp:wrapNone/>
                      <wp:docPr id="14" name="Satır Belirtme Çizgisi 1 14"/>
                      <wp:cNvGraphicFramePr/>
                      <a:graphic xmlns:a="http://schemas.openxmlformats.org/drawingml/2006/main">
                        <a:graphicData uri="http://schemas.microsoft.com/office/word/2010/wordprocessingShape">
                          <wps:wsp>
                            <wps:cNvSpPr/>
                            <wps:spPr>
                              <a:xfrm>
                                <a:off x="0" y="0"/>
                                <a:ext cx="2585085" cy="906780"/>
                              </a:xfrm>
                              <a:prstGeom prst="borderCallout1">
                                <a:avLst>
                                  <a:gd name="adj1" fmla="val 18750"/>
                                  <a:gd name="adj2" fmla="val -8333"/>
                                  <a:gd name="adj3" fmla="val 80069"/>
                                  <a:gd name="adj4" fmla="val -25882"/>
                                </a:avLst>
                              </a:prstGeom>
                              <a:solidFill>
                                <a:sysClr val="window" lastClr="FFFFFF"/>
                              </a:solidFill>
                              <a:ln w="3175" cap="flat" cmpd="sng" algn="ctr">
                                <a:solidFill>
                                  <a:sysClr val="windowText" lastClr="000000"/>
                                </a:solidFill>
                                <a:prstDash val="solid"/>
                              </a:ln>
                              <a:effectLst/>
                            </wps:spPr>
                            <wps:txbx>
                              <w:txbxContent>
                                <w:p w:rsidR="00661AE3" w:rsidRDefault="00661AE3" w:rsidP="009E436F">
                                  <w:pPr>
                                    <w:spacing w:line="240" w:lineRule="auto"/>
                                    <w:jc w:val="both"/>
                                    <w:rPr>
                                      <w:rFonts w:ascii="Times New Roman" w:hAnsi="Times New Roman" w:cs="Times New Roman"/>
                                      <w:sz w:val="18"/>
                                      <w:szCs w:val="24"/>
                                    </w:rPr>
                                  </w:pPr>
                                  <w:r w:rsidRPr="00C4128E">
                                    <w:rPr>
                                      <w:rFonts w:ascii="Times New Roman" w:hAnsi="Times New Roman" w:cs="Times New Roman"/>
                                      <w:sz w:val="18"/>
                                      <w:szCs w:val="24"/>
                                    </w:rPr>
                                    <w:t>Çoğaltılan mayadan V</w:t>
                                  </w:r>
                                  <w:r w:rsidRPr="00C4128E">
                                    <w:rPr>
                                      <w:rFonts w:ascii="Times New Roman" w:hAnsi="Times New Roman" w:cs="Times New Roman"/>
                                      <w:sz w:val="18"/>
                                      <w:szCs w:val="24"/>
                                      <w:vertAlign w:val="subscript"/>
                                    </w:rPr>
                                    <w:t>m</w:t>
                                  </w:r>
                                  <w:r w:rsidRPr="00C4128E">
                                    <w:rPr>
                                      <w:rFonts w:ascii="Times New Roman" w:hAnsi="Times New Roman" w:cs="Times New Roman"/>
                                      <w:sz w:val="18"/>
                                      <w:szCs w:val="24"/>
                                    </w:rPr>
                                    <w:t xml:space="preserve"> hacminde alınarak V</w:t>
                                  </w:r>
                                  <w:r w:rsidRPr="00C4128E">
                                    <w:rPr>
                                      <w:rFonts w:ascii="Times New Roman" w:hAnsi="Times New Roman" w:cs="Times New Roman"/>
                                      <w:sz w:val="18"/>
                                      <w:szCs w:val="24"/>
                                      <w:vertAlign w:val="subscript"/>
                                    </w:rPr>
                                    <w:t>r</w:t>
                                  </w:r>
                                  <w:r w:rsidRPr="00C4128E">
                                    <w:rPr>
                                      <w:rFonts w:ascii="Times New Roman" w:hAnsi="Times New Roman" w:cs="Times New Roman"/>
                                      <w:sz w:val="18"/>
                                      <w:szCs w:val="24"/>
                                    </w:rPr>
                                    <w:t xml:space="preserve"> hacmindeki biyoreaktöre aktarım yapılır.  Hava çalkalamalı inkübatörde uygun sıcaklık ve çalkalama koşullarında çoğaltılır.</w:t>
                                  </w:r>
                                </w:p>
                                <w:p w:rsidR="00661AE3" w:rsidRPr="009E436F" w:rsidRDefault="00661AE3" w:rsidP="009E436F">
                                  <w:pPr>
                                    <w:jc w:val="center"/>
                                    <w:rPr>
                                      <w:rFonts w:ascii="Times New Roman" w:hAnsi="Times New Roman" w:cs="Times New Roman"/>
                                      <w:b/>
                                      <w:szCs w:val="24"/>
                                    </w:rPr>
                                  </w:pPr>
                                  <w:r w:rsidRPr="009E436F">
                                    <w:rPr>
                                      <w:rFonts w:ascii="Times New Roman" w:hAnsi="Times New Roman" w:cs="Times New Roman"/>
                                      <w:b/>
                                      <w:szCs w:val="24"/>
                                    </w:rPr>
                                    <w:t>Aktarım oranı: %V</w:t>
                                  </w:r>
                                  <w:r w:rsidRPr="009E436F">
                                    <w:rPr>
                                      <w:rFonts w:ascii="Times New Roman" w:hAnsi="Times New Roman" w:cs="Times New Roman"/>
                                      <w:b/>
                                      <w:szCs w:val="24"/>
                                      <w:vertAlign w:val="subscript"/>
                                    </w:rPr>
                                    <w:t>m</w:t>
                                  </w:r>
                                  <w:r w:rsidRPr="009E436F">
                                    <w:rPr>
                                      <w:rFonts w:ascii="Times New Roman" w:hAnsi="Times New Roman" w:cs="Times New Roman"/>
                                      <w:b/>
                                      <w:szCs w:val="24"/>
                                    </w:rPr>
                                    <w:t>/V</w:t>
                                  </w:r>
                                  <w:r w:rsidRPr="009E436F">
                                    <w:rPr>
                                      <w:rFonts w:ascii="Times New Roman" w:hAnsi="Times New Roman" w:cs="Times New Roman"/>
                                      <w:b/>
                                      <w:szCs w:val="24"/>
                                      <w:vertAlign w:val="subscript"/>
                                    </w:rPr>
                                    <w:t xml:space="preserve">r </w:t>
                                  </w:r>
                                  <w:r w:rsidRPr="009E436F">
                                    <w:rPr>
                                      <w:rFonts w:ascii="Times New Roman" w:hAnsi="Times New Roman" w:cs="Times New Roman"/>
                                      <w:b/>
                                      <w:szCs w:val="24"/>
                                    </w:rPr>
                                    <w:t>(v/v)</w:t>
                                  </w:r>
                                </w:p>
                                <w:p w:rsidR="00661AE3" w:rsidRPr="00C4128E" w:rsidRDefault="00661AE3" w:rsidP="009E436F">
                                  <w:pPr>
                                    <w:spacing w:line="240" w:lineRule="auto"/>
                                    <w:jc w:val="both"/>
                                    <w:rPr>
                                      <w:rFonts w:ascii="Times New Roman" w:hAnsi="Times New Roman" w:cs="Times New Roman"/>
                                      <w:sz w:val="18"/>
                                      <w:szCs w:val="24"/>
                                    </w:rPr>
                                  </w:pPr>
                                </w:p>
                                <w:p w:rsidR="00661AE3" w:rsidRPr="00292DA1" w:rsidRDefault="00661AE3" w:rsidP="009E436F">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4298" id="Satır Belirtme Çizgisi 1 14" o:spid="_x0000_s1033" type="#_x0000_t47" style="position:absolute;left:0;text-align:left;margin-left:269.5pt;margin-top:2.85pt;width:203.55pt;height:7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" adj="-5591,17295" fillcolor="window" strokecolor="windowText" strokeweight=".25pt">
                      <v:textbox>
                        <w:txbxContent>
                          <w:p w:rsidR="00661AE3" w:rsidRDefault="00661AE3" w:rsidP="009E436F">
                            <w:pPr>
                              <w:spacing w:line="240" w:lineRule="auto"/>
                              <w:jc w:val="both"/>
                              <w:rPr>
                                <w:rFonts w:ascii="Times New Roman" w:hAnsi="Times New Roman" w:cs="Times New Roman"/>
                                <w:sz w:val="18"/>
                                <w:szCs w:val="24"/>
                              </w:rPr>
                            </w:pPr>
                            <w:r w:rsidRPr="00C4128E">
                              <w:rPr>
                                <w:rFonts w:ascii="Times New Roman" w:hAnsi="Times New Roman" w:cs="Times New Roman"/>
                                <w:sz w:val="18"/>
                                <w:szCs w:val="24"/>
                              </w:rPr>
                              <w:t xml:space="preserve">Çoğaltılan mayadan </w:t>
                            </w:r>
                            <w:proofErr w:type="spellStart"/>
                            <w:r w:rsidRPr="00C4128E">
                              <w:rPr>
                                <w:rFonts w:ascii="Times New Roman" w:hAnsi="Times New Roman" w:cs="Times New Roman"/>
                                <w:sz w:val="18"/>
                                <w:szCs w:val="24"/>
                              </w:rPr>
                              <w:t>V</w:t>
                            </w:r>
                            <w:r w:rsidRPr="00C4128E">
                              <w:rPr>
                                <w:rFonts w:ascii="Times New Roman" w:hAnsi="Times New Roman" w:cs="Times New Roman"/>
                                <w:sz w:val="18"/>
                                <w:szCs w:val="24"/>
                                <w:vertAlign w:val="subscript"/>
                              </w:rPr>
                              <w:t>m</w:t>
                            </w:r>
                            <w:proofErr w:type="spellEnd"/>
                            <w:r w:rsidRPr="00C4128E">
                              <w:rPr>
                                <w:rFonts w:ascii="Times New Roman" w:hAnsi="Times New Roman" w:cs="Times New Roman"/>
                                <w:sz w:val="18"/>
                                <w:szCs w:val="24"/>
                              </w:rPr>
                              <w:t xml:space="preserve"> hacminde alınarak </w:t>
                            </w:r>
                            <w:proofErr w:type="spellStart"/>
                            <w:r w:rsidRPr="00C4128E">
                              <w:rPr>
                                <w:rFonts w:ascii="Times New Roman" w:hAnsi="Times New Roman" w:cs="Times New Roman"/>
                                <w:sz w:val="18"/>
                                <w:szCs w:val="24"/>
                              </w:rPr>
                              <w:t>V</w:t>
                            </w:r>
                            <w:r w:rsidRPr="00C4128E">
                              <w:rPr>
                                <w:rFonts w:ascii="Times New Roman" w:hAnsi="Times New Roman" w:cs="Times New Roman"/>
                                <w:sz w:val="18"/>
                                <w:szCs w:val="24"/>
                                <w:vertAlign w:val="subscript"/>
                              </w:rPr>
                              <w:t>r</w:t>
                            </w:r>
                            <w:proofErr w:type="spellEnd"/>
                            <w:r w:rsidRPr="00C4128E">
                              <w:rPr>
                                <w:rFonts w:ascii="Times New Roman" w:hAnsi="Times New Roman" w:cs="Times New Roman"/>
                                <w:sz w:val="18"/>
                                <w:szCs w:val="24"/>
                              </w:rPr>
                              <w:t xml:space="preserve"> hacmindeki </w:t>
                            </w:r>
                            <w:proofErr w:type="spellStart"/>
                            <w:r w:rsidRPr="00C4128E">
                              <w:rPr>
                                <w:rFonts w:ascii="Times New Roman" w:hAnsi="Times New Roman" w:cs="Times New Roman"/>
                                <w:sz w:val="18"/>
                                <w:szCs w:val="24"/>
                              </w:rPr>
                              <w:t>biyoreaktöre</w:t>
                            </w:r>
                            <w:proofErr w:type="spellEnd"/>
                            <w:r w:rsidRPr="00C4128E">
                              <w:rPr>
                                <w:rFonts w:ascii="Times New Roman" w:hAnsi="Times New Roman" w:cs="Times New Roman"/>
                                <w:sz w:val="18"/>
                                <w:szCs w:val="24"/>
                              </w:rPr>
                              <w:t xml:space="preserve"> aktarım yapılır.  Hava çalkalamalı </w:t>
                            </w:r>
                            <w:proofErr w:type="spellStart"/>
                            <w:r w:rsidRPr="00C4128E">
                              <w:rPr>
                                <w:rFonts w:ascii="Times New Roman" w:hAnsi="Times New Roman" w:cs="Times New Roman"/>
                                <w:sz w:val="18"/>
                                <w:szCs w:val="24"/>
                              </w:rPr>
                              <w:t>inkübatörde</w:t>
                            </w:r>
                            <w:proofErr w:type="spellEnd"/>
                            <w:r w:rsidRPr="00C4128E">
                              <w:rPr>
                                <w:rFonts w:ascii="Times New Roman" w:hAnsi="Times New Roman" w:cs="Times New Roman"/>
                                <w:sz w:val="18"/>
                                <w:szCs w:val="24"/>
                              </w:rPr>
                              <w:t xml:space="preserve"> uygun sıcaklık ve çalkalama koşullarında çoğaltılır.</w:t>
                            </w:r>
                          </w:p>
                          <w:p w:rsidR="00661AE3" w:rsidRPr="009E436F" w:rsidRDefault="00661AE3" w:rsidP="009E436F">
                            <w:pPr>
                              <w:jc w:val="center"/>
                              <w:rPr>
                                <w:rFonts w:ascii="Times New Roman" w:hAnsi="Times New Roman" w:cs="Times New Roman"/>
                                <w:b/>
                                <w:szCs w:val="24"/>
                              </w:rPr>
                            </w:pPr>
                            <w:r w:rsidRPr="009E436F">
                              <w:rPr>
                                <w:rFonts w:ascii="Times New Roman" w:hAnsi="Times New Roman" w:cs="Times New Roman"/>
                                <w:b/>
                                <w:szCs w:val="24"/>
                              </w:rPr>
                              <w:t>Aktarım oranı: %</w:t>
                            </w:r>
                            <w:proofErr w:type="spellStart"/>
                            <w:r w:rsidRPr="009E436F">
                              <w:rPr>
                                <w:rFonts w:ascii="Times New Roman" w:hAnsi="Times New Roman" w:cs="Times New Roman"/>
                                <w:b/>
                                <w:szCs w:val="24"/>
                              </w:rPr>
                              <w:t>V</w:t>
                            </w:r>
                            <w:r w:rsidRPr="009E436F">
                              <w:rPr>
                                <w:rFonts w:ascii="Times New Roman" w:hAnsi="Times New Roman" w:cs="Times New Roman"/>
                                <w:b/>
                                <w:szCs w:val="24"/>
                                <w:vertAlign w:val="subscript"/>
                              </w:rPr>
                              <w:t>m</w:t>
                            </w:r>
                            <w:proofErr w:type="spellEnd"/>
                            <w:r w:rsidRPr="009E436F">
                              <w:rPr>
                                <w:rFonts w:ascii="Times New Roman" w:hAnsi="Times New Roman" w:cs="Times New Roman"/>
                                <w:b/>
                                <w:szCs w:val="24"/>
                              </w:rPr>
                              <w:t>/</w:t>
                            </w:r>
                            <w:proofErr w:type="spellStart"/>
                            <w:r w:rsidRPr="009E436F">
                              <w:rPr>
                                <w:rFonts w:ascii="Times New Roman" w:hAnsi="Times New Roman" w:cs="Times New Roman"/>
                                <w:b/>
                                <w:szCs w:val="24"/>
                              </w:rPr>
                              <w:t>V</w:t>
                            </w:r>
                            <w:r w:rsidRPr="009E436F">
                              <w:rPr>
                                <w:rFonts w:ascii="Times New Roman" w:hAnsi="Times New Roman" w:cs="Times New Roman"/>
                                <w:b/>
                                <w:szCs w:val="24"/>
                                <w:vertAlign w:val="subscript"/>
                              </w:rPr>
                              <w:t>r</w:t>
                            </w:r>
                            <w:proofErr w:type="spellEnd"/>
                            <w:r w:rsidRPr="009E436F">
                              <w:rPr>
                                <w:rFonts w:ascii="Times New Roman" w:hAnsi="Times New Roman" w:cs="Times New Roman"/>
                                <w:b/>
                                <w:szCs w:val="24"/>
                                <w:vertAlign w:val="subscript"/>
                              </w:rPr>
                              <w:t xml:space="preserve"> </w:t>
                            </w:r>
                            <w:r w:rsidRPr="009E436F">
                              <w:rPr>
                                <w:rFonts w:ascii="Times New Roman" w:hAnsi="Times New Roman" w:cs="Times New Roman"/>
                                <w:b/>
                                <w:szCs w:val="24"/>
                              </w:rPr>
                              <w:t>(v/v)</w:t>
                            </w:r>
                          </w:p>
                          <w:p w:rsidR="00661AE3" w:rsidRPr="00C4128E" w:rsidRDefault="00661AE3" w:rsidP="009E436F">
                            <w:pPr>
                              <w:spacing w:line="240" w:lineRule="auto"/>
                              <w:jc w:val="both"/>
                              <w:rPr>
                                <w:rFonts w:ascii="Times New Roman" w:hAnsi="Times New Roman" w:cs="Times New Roman"/>
                                <w:sz w:val="18"/>
                                <w:szCs w:val="24"/>
                              </w:rPr>
                            </w:pPr>
                          </w:p>
                          <w:p w:rsidR="00661AE3" w:rsidRPr="00292DA1" w:rsidRDefault="00661AE3" w:rsidP="009E436F">
                            <w:pPr>
                              <w:spacing w:line="240" w:lineRule="auto"/>
                              <w:jc w:val="center"/>
                              <w:rPr>
                                <w:sz w:val="18"/>
                                <w:szCs w:val="18"/>
                              </w:rPr>
                            </w:pPr>
                          </w:p>
                        </w:txbxContent>
                      </v:textbox>
                      <o:callout v:ext="edit" minusy="t"/>
                    </v:shape>
                  </w:pict>
                </mc:Fallback>
              </mc:AlternateContent>
            </w:r>
            <w:r>
              <w:rPr>
                <w:rFonts w:ascii="Times New Roman" w:hAnsi="Times New Roman" w:cs="Times New Roman"/>
                <w:b/>
                <w:noProof/>
                <w:sz w:val="24"/>
                <w:szCs w:val="24"/>
                <w:lang w:eastAsia="tr-TR"/>
              </w:rPr>
              <mc:AlternateContent>
                <mc:Choice Requires="wpg">
                  <w:drawing>
                    <wp:anchor distT="0" distB="0" distL="114300" distR="114300" simplePos="0" relativeHeight="251680768" behindDoc="0" locked="0" layoutInCell="1" allowOverlap="1" wp14:anchorId="399D2E9F" wp14:editId="5E126240">
                      <wp:simplePos x="0" y="0"/>
                      <wp:positionH relativeFrom="column">
                        <wp:posOffset>1813560</wp:posOffset>
                      </wp:positionH>
                      <wp:positionV relativeFrom="paragraph">
                        <wp:posOffset>130175</wp:posOffset>
                      </wp:positionV>
                      <wp:extent cx="722630" cy="804545"/>
                      <wp:effectExtent l="0" t="0" r="1270" b="0"/>
                      <wp:wrapNone/>
                      <wp:docPr id="15" name="Grup 15"/>
                      <wp:cNvGraphicFramePr/>
                      <a:graphic xmlns:a="http://schemas.openxmlformats.org/drawingml/2006/main">
                        <a:graphicData uri="http://schemas.microsoft.com/office/word/2010/wordprocessingGroup">
                          <wpg:wgp>
                            <wpg:cNvGrpSpPr/>
                            <wpg:grpSpPr>
                              <a:xfrm>
                                <a:off x="0" y="0"/>
                                <a:ext cx="722630" cy="804545"/>
                                <a:chOff x="0" y="0"/>
                                <a:chExt cx="972185" cy="1123366"/>
                              </a:xfrm>
                            </wpg:grpSpPr>
                            <pic:pic xmlns:pic="http://schemas.openxmlformats.org/drawingml/2006/picture">
                              <pic:nvPicPr>
                                <pic:cNvPr id="16" name="Resim 16"/>
                                <pic:cNvPicPr>
                                  <a:picLocks noChangeAspect="1"/>
                                </pic:cNvPicPr>
                              </pic:nvPicPr>
                              <pic:blipFill rotWithShape="1">
                                <a:blip r:embed="rId22">
                                  <a:extLst>
                                    <a:ext uri="{28A0092B-C50C-407E-A947-70E740481C1C}">
                                      <a14:useLocalDpi xmlns:a14="http://schemas.microsoft.com/office/drawing/2010/main" val="0"/>
                                    </a:ext>
                                  </a:extLst>
                                </a:blip>
                                <a:srcRect l="16236" r="11669" b="17571"/>
                                <a:stretch/>
                              </pic:blipFill>
                              <pic:spPr bwMode="auto">
                                <a:xfrm>
                                  <a:off x="0" y="29261"/>
                                  <a:ext cx="972185" cy="1094105"/>
                                </a:xfrm>
                                <a:prstGeom prst="rect">
                                  <a:avLst/>
                                </a:prstGeom>
                                <a:noFill/>
                                <a:ln>
                                  <a:noFill/>
                                </a:ln>
                                <a:extLst>
                                  <a:ext uri="{53640926-AAD7-44D8-BBD7-CCE9431645EC}">
                                    <a14:shadowObscured xmlns:a14="http://schemas.microsoft.com/office/drawing/2010/main"/>
                                  </a:ext>
                                </a:extLst>
                              </pic:spPr>
                            </pic:pic>
                            <wps:wsp>
                              <wps:cNvPr id="17" name="Bulut 17"/>
                              <wps:cNvSpPr/>
                              <wps:spPr>
                                <a:xfrm>
                                  <a:off x="307239" y="0"/>
                                  <a:ext cx="365760" cy="189865"/>
                                </a:xfrm>
                                <a:prstGeom prst="cloud">
                                  <a:avLst/>
                                </a:prstGeom>
                                <a:solidFill>
                                  <a:srgbClr val="EEECE1">
                                    <a:lumMod val="90000"/>
                                  </a:srgbClr>
                                </a:solidFill>
                                <a:ln w="25400" cap="flat" cmpd="sng" algn="ctr">
                                  <a:solidFill>
                                    <a:srgbClr val="EEECE1">
                                      <a:lumMod val="9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30641" id="Grup 15" o:spid="_x0000_s1026" style="position:absolute;margin-left:142.8pt;margin-top:10.25pt;width:56.9pt;height:63.35pt;z-index:251680768;mso-width-relative:margin;mso-height-relative:margin" coordsize="9721,11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">
                      <v:shape id="Resim 16" o:spid="_x0000_s1027" type="#_x0000_t75" style="position:absolute;top:292;width:9721;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">
                        <v:imagedata r:id="rId23" o:title="" cropbottom="11515f" cropleft="10640f" cropright="7647f"/>
                        <v:path arrowok="t"/>
                      </v:shape>
                      <v:shape id="Bulut 17" o:spid="_x0000_s1028" style="position:absolute;left:3072;width:3657;height:1898;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dd9c3" strokecolor="#ddd9c3" strokeweight="2pt">
                        <v:path arrowok="t" o:connecttype="custom" o:connectlocs="39734,115049;18288,111546;58657,153382;49276,155056;139514,171801;133858,164154;244069,152731;241808,161122;288959,100883;316484,132246;353890,67481;341630,79242;324477,23847;325120,29403;246194,17369;252476,10284;187460,20745;190500,14635;118533,22819;129540,28743;34942,69393;33020,63156" o:connectangles="0,0,0,0,0,0,0,0,0,0,0,0,0,0,0,0,0,0,0,0,0,0"/>
                      </v:shape>
                    </v:group>
                  </w:pict>
                </mc:Fallback>
              </mc:AlternateContent>
            </w: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9E436F" w:rsidRDefault="009E436F" w:rsidP="00DA5BD0">
            <w:pPr>
              <w:spacing w:after="0" w:line="240" w:lineRule="auto"/>
              <w:jc w:val="center"/>
              <w:rPr>
                <w:rFonts w:ascii="Times New Roman" w:hAnsi="Times New Roman" w:cs="Times New Roman"/>
                <w:b/>
                <w:sz w:val="24"/>
                <w:szCs w:val="24"/>
              </w:rPr>
            </w:pPr>
          </w:p>
          <w:p w:rsidR="00C4128E" w:rsidRPr="00C4128E" w:rsidRDefault="00C4128E" w:rsidP="00DA5BD0">
            <w:pPr>
              <w:spacing w:after="0" w:line="240" w:lineRule="auto"/>
              <w:jc w:val="center"/>
              <w:rPr>
                <w:rFonts w:ascii="Times New Roman" w:hAnsi="Times New Roman" w:cs="Times New Roman"/>
                <w:sz w:val="24"/>
                <w:szCs w:val="24"/>
              </w:rPr>
            </w:pPr>
            <w:r w:rsidRPr="00C4128E">
              <w:rPr>
                <w:rFonts w:ascii="Times New Roman" w:hAnsi="Times New Roman" w:cs="Times New Roman"/>
                <w:b/>
                <w:sz w:val="24"/>
                <w:szCs w:val="24"/>
              </w:rPr>
              <w:t xml:space="preserve">Şekil </w:t>
            </w:r>
            <w:r w:rsidR="00B4622B">
              <w:rPr>
                <w:rFonts w:ascii="Times New Roman" w:hAnsi="Times New Roman" w:cs="Times New Roman"/>
                <w:b/>
                <w:sz w:val="24"/>
                <w:szCs w:val="24"/>
              </w:rPr>
              <w:t>9</w:t>
            </w:r>
            <w:r w:rsidRPr="00C4128E">
              <w:rPr>
                <w:rFonts w:ascii="Times New Roman" w:hAnsi="Times New Roman" w:cs="Times New Roman"/>
                <w:b/>
                <w:sz w:val="24"/>
                <w:szCs w:val="24"/>
              </w:rPr>
              <w:t xml:space="preserve">. </w:t>
            </w:r>
            <w:r w:rsidRPr="00C4128E">
              <w:rPr>
                <w:rFonts w:ascii="Times New Roman" w:hAnsi="Times New Roman" w:cs="Times New Roman"/>
                <w:sz w:val="24"/>
                <w:szCs w:val="24"/>
              </w:rPr>
              <w:t>Ölçek büyütme ve maya aktarımının şematik gösterimi</w:t>
            </w:r>
          </w:p>
          <w:p w:rsidR="00C4128E" w:rsidRDefault="00C4128E" w:rsidP="00DA5BD0">
            <w:pPr>
              <w:tabs>
                <w:tab w:val="left" w:pos="5505"/>
              </w:tabs>
              <w:spacing w:after="0" w:line="240" w:lineRule="auto"/>
              <w:jc w:val="both"/>
              <w:rPr>
                <w:rFonts w:ascii="Times New Roman" w:hAnsi="Times New Roman" w:cs="Times New Roman"/>
                <w:b/>
                <w:sz w:val="24"/>
                <w:szCs w:val="24"/>
              </w:rPr>
            </w:pPr>
            <w:r w:rsidRPr="00C4128E">
              <w:rPr>
                <w:rFonts w:ascii="Times New Roman" w:hAnsi="Times New Roman" w:cs="Times New Roman"/>
                <w:b/>
                <w:sz w:val="24"/>
                <w:szCs w:val="24"/>
              </w:rPr>
              <w:tab/>
            </w:r>
          </w:p>
          <w:p w:rsidR="009E436F" w:rsidRPr="00C4128E" w:rsidRDefault="009E436F" w:rsidP="00DA5BD0">
            <w:pPr>
              <w:tabs>
                <w:tab w:val="left" w:pos="5505"/>
              </w:tabs>
              <w:spacing w:after="0" w:line="240" w:lineRule="auto"/>
              <w:jc w:val="both"/>
              <w:rPr>
                <w:rFonts w:ascii="Times New Roman" w:hAnsi="Times New Roman" w:cs="Times New Roman"/>
                <w:b/>
                <w:sz w:val="24"/>
                <w:szCs w:val="24"/>
              </w:rPr>
            </w:pPr>
          </w:p>
          <w:p w:rsidR="00DA5BD0" w:rsidRDefault="00DA5BD0" w:rsidP="00DA5BD0">
            <w:pPr>
              <w:pStyle w:val="Balk2"/>
              <w:spacing w:before="0" w:line="240" w:lineRule="auto"/>
              <w:ind w:left="333"/>
              <w:rPr>
                <w:rFonts w:ascii="Times New Roman" w:hAnsi="Times New Roman" w:cs="Times New Roman"/>
                <w:b/>
                <w:color w:val="000000" w:themeColor="text1"/>
                <w:sz w:val="24"/>
                <w:szCs w:val="24"/>
              </w:rPr>
            </w:pPr>
          </w:p>
          <w:p w:rsidR="00B4622B" w:rsidRDefault="00B4622B" w:rsidP="00DA5BD0">
            <w:pPr>
              <w:pStyle w:val="Balk2"/>
              <w:spacing w:before="0" w:line="240" w:lineRule="auto"/>
              <w:ind w:left="333"/>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c2</w:t>
            </w:r>
            <w:r w:rsidRPr="00C4128E">
              <w:rPr>
                <w:rFonts w:ascii="Times New Roman" w:hAnsi="Times New Roman" w:cs="Times New Roman"/>
                <w:b/>
                <w:color w:val="000000" w:themeColor="text1"/>
                <w:sz w:val="24"/>
                <w:szCs w:val="24"/>
              </w:rPr>
              <w:t>.</w:t>
            </w:r>
            <w:r w:rsidRPr="00C4128E">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Maya Derişiminin Belirlenmesi için Kullanılan Kalibrasyon Grafiği </w:t>
            </w:r>
          </w:p>
          <w:p w:rsidR="00B4622B" w:rsidRDefault="00B4622B" w:rsidP="00DA5BD0">
            <w:pPr>
              <w:spacing w:line="240" w:lineRule="auto"/>
            </w:pPr>
          </w:p>
          <w:p w:rsidR="008136BA" w:rsidRDefault="008136BA" w:rsidP="008136BA">
            <w:pPr>
              <w:spacing w:line="240" w:lineRule="auto"/>
              <w:jc w:val="center"/>
            </w:pPr>
            <w:r>
              <w:rPr>
                <w:noProof/>
                <w:lang w:eastAsia="tr-TR"/>
              </w:rPr>
              <w:drawing>
                <wp:inline distT="0" distB="0" distL="0" distR="0" wp14:anchorId="4B81DAD4" wp14:editId="4FB4C70A">
                  <wp:extent cx="4521201" cy="3148543"/>
                  <wp:effectExtent l="0" t="0" r="12700" b="13970"/>
                  <wp:docPr id="6" name="Grafik 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36BA" w:rsidRPr="00B4622B" w:rsidRDefault="008136BA" w:rsidP="00DA5BD0">
            <w:pPr>
              <w:spacing w:line="240" w:lineRule="auto"/>
            </w:pPr>
          </w:p>
          <w:p w:rsidR="00DA5BD0" w:rsidRDefault="00DA5BD0" w:rsidP="00DA5BD0">
            <w:pPr>
              <w:spacing w:after="0" w:line="240" w:lineRule="auto"/>
              <w:jc w:val="center"/>
              <w:rPr>
                <w:rFonts w:ascii="Times New Roman" w:hAnsi="Times New Roman" w:cs="Times New Roman"/>
                <w:b/>
                <w:sz w:val="24"/>
                <w:szCs w:val="24"/>
              </w:rPr>
            </w:pPr>
          </w:p>
          <w:p w:rsidR="00B4622B" w:rsidRDefault="00B4622B" w:rsidP="00DA5BD0">
            <w:pPr>
              <w:spacing w:after="0" w:line="240" w:lineRule="auto"/>
              <w:jc w:val="center"/>
              <w:rPr>
                <w:rFonts w:ascii="Times New Roman" w:hAnsi="Times New Roman" w:cs="Times New Roman"/>
                <w:sz w:val="24"/>
                <w:szCs w:val="24"/>
              </w:rPr>
            </w:pPr>
            <w:r w:rsidRPr="00B4622B">
              <w:rPr>
                <w:rFonts w:ascii="Times New Roman" w:hAnsi="Times New Roman" w:cs="Times New Roman"/>
                <w:b/>
                <w:sz w:val="24"/>
                <w:szCs w:val="24"/>
              </w:rPr>
              <w:t xml:space="preserve">Şekil </w:t>
            </w:r>
            <w:r>
              <w:rPr>
                <w:rFonts w:ascii="Times New Roman" w:hAnsi="Times New Roman" w:cs="Times New Roman"/>
                <w:b/>
                <w:sz w:val="24"/>
                <w:szCs w:val="24"/>
              </w:rPr>
              <w:t>10</w:t>
            </w:r>
            <w:r w:rsidRPr="00B4622B">
              <w:rPr>
                <w:rFonts w:ascii="Times New Roman" w:hAnsi="Times New Roman" w:cs="Times New Roman"/>
                <w:sz w:val="24"/>
                <w:szCs w:val="24"/>
              </w:rPr>
              <w:t>. Mikr</w:t>
            </w:r>
            <w:r>
              <w:rPr>
                <w:rFonts w:ascii="Times New Roman" w:hAnsi="Times New Roman" w:cs="Times New Roman"/>
                <w:sz w:val="24"/>
                <w:szCs w:val="24"/>
              </w:rPr>
              <w:t xml:space="preserve">oorganizma derişimi için kalibrasyon doğrusu </w:t>
            </w:r>
          </w:p>
          <w:p w:rsidR="00277106" w:rsidRPr="00B4622B" w:rsidRDefault="00277106" w:rsidP="00DA5BD0">
            <w:pPr>
              <w:spacing w:after="0" w:line="240" w:lineRule="auto"/>
              <w:jc w:val="center"/>
              <w:rPr>
                <w:rFonts w:ascii="Times New Roman" w:hAnsi="Times New Roman" w:cs="Times New Roman"/>
                <w:sz w:val="24"/>
                <w:szCs w:val="24"/>
              </w:rPr>
            </w:pPr>
          </w:p>
          <w:p w:rsidR="00C4128E" w:rsidRPr="00C4128E" w:rsidRDefault="00C4128E" w:rsidP="00DA5BD0">
            <w:pPr>
              <w:spacing w:after="0" w:line="240" w:lineRule="auto"/>
              <w:jc w:val="both"/>
              <w:rPr>
                <w:rFonts w:ascii="Times New Roman" w:hAnsi="Times New Roman" w:cs="Times New Roman"/>
                <w:b/>
                <w:sz w:val="24"/>
                <w:szCs w:val="24"/>
              </w:rPr>
            </w:pPr>
          </w:p>
          <w:p w:rsidR="00574647" w:rsidRDefault="000C1EE3" w:rsidP="007710B5">
            <w:pPr>
              <w:pStyle w:val="bek"/>
              <w:numPr>
                <w:ilvl w:val="0"/>
                <w:numId w:val="16"/>
              </w:numPr>
              <w:tabs>
                <w:tab w:val="left" w:pos="567"/>
              </w:tabs>
              <w:spacing w:after="0"/>
              <w:ind w:right="720"/>
              <w:rPr>
                <w:b/>
                <w:szCs w:val="24"/>
              </w:rPr>
            </w:pPr>
            <w:r w:rsidRPr="00574647">
              <w:rPr>
                <w:b/>
                <w:szCs w:val="24"/>
              </w:rPr>
              <w:t>Sunumlar (</w:t>
            </w:r>
            <w:r w:rsidR="00574647">
              <w:rPr>
                <w:b/>
                <w:szCs w:val="24"/>
              </w:rPr>
              <w:t>bildiriler ve teknik raporlar)</w:t>
            </w:r>
          </w:p>
          <w:p w:rsidR="00574647" w:rsidRDefault="00574647" w:rsidP="007710B5">
            <w:pPr>
              <w:pStyle w:val="ListeParagraf"/>
              <w:tabs>
                <w:tab w:val="left" w:pos="567"/>
              </w:tabs>
              <w:spacing w:after="0" w:line="240" w:lineRule="auto"/>
              <w:rPr>
                <w:b/>
                <w:szCs w:val="24"/>
              </w:rPr>
            </w:pPr>
          </w:p>
          <w:p w:rsidR="00574647" w:rsidRDefault="00DA5BD0" w:rsidP="00846B9B">
            <w:pPr>
              <w:pStyle w:val="bek"/>
              <w:tabs>
                <w:tab w:val="left" w:pos="567"/>
              </w:tabs>
              <w:spacing w:after="0"/>
              <w:ind w:right="196"/>
              <w:rPr>
                <w:szCs w:val="24"/>
              </w:rPr>
            </w:pPr>
            <w:r w:rsidRPr="00846B9B">
              <w:rPr>
                <w:szCs w:val="24"/>
              </w:rPr>
              <w:t xml:space="preserve">Proje kapsamında elde edilen sonuçlar </w:t>
            </w:r>
            <w:r w:rsidR="00846B9B" w:rsidRPr="00846B9B">
              <w:rPr>
                <w:szCs w:val="24"/>
              </w:rPr>
              <w:t>Yüksek Lisans öğrencisi Fatoş KOÇAK’ın 2018-19 Güz Dönemi içinde yapacağı Tez Savunması seminerinde sunulacaktır.</w:t>
            </w:r>
          </w:p>
          <w:p w:rsidR="00BC1ECF" w:rsidRDefault="00BC1ECF" w:rsidP="00846B9B">
            <w:pPr>
              <w:pStyle w:val="bek"/>
              <w:tabs>
                <w:tab w:val="left" w:pos="567"/>
              </w:tabs>
              <w:spacing w:after="0"/>
              <w:ind w:right="196"/>
              <w:rPr>
                <w:szCs w:val="24"/>
              </w:rPr>
            </w:pPr>
          </w:p>
          <w:p w:rsidR="000C1EE3" w:rsidRDefault="000C1EE3" w:rsidP="007710B5">
            <w:pPr>
              <w:pStyle w:val="bek"/>
              <w:numPr>
                <w:ilvl w:val="0"/>
                <w:numId w:val="16"/>
              </w:numPr>
              <w:tabs>
                <w:tab w:val="left" w:pos="567"/>
              </w:tabs>
              <w:spacing w:after="0"/>
              <w:ind w:right="720"/>
              <w:rPr>
                <w:b/>
                <w:szCs w:val="24"/>
              </w:rPr>
            </w:pPr>
            <w:r w:rsidRPr="00574647">
              <w:rPr>
                <w:b/>
                <w:szCs w:val="24"/>
              </w:rPr>
              <w:t xml:space="preserve">Yayınlar (hakemli bilimsel dergiler) ve tezler  </w:t>
            </w:r>
          </w:p>
          <w:p w:rsidR="00846B9B" w:rsidRPr="00846B9B" w:rsidRDefault="00846B9B" w:rsidP="00846B9B">
            <w:pPr>
              <w:pStyle w:val="bek"/>
              <w:tabs>
                <w:tab w:val="left" w:pos="567"/>
              </w:tabs>
              <w:spacing w:after="0"/>
              <w:ind w:right="196"/>
              <w:jc w:val="both"/>
              <w:rPr>
                <w:szCs w:val="24"/>
              </w:rPr>
            </w:pPr>
            <w:r w:rsidRPr="00846B9B">
              <w:rPr>
                <w:szCs w:val="24"/>
              </w:rPr>
              <w:t xml:space="preserve">Proje kapsamında elde edilen sonuçlar Yüksek Lisans öğrencisi Fatoş KOÇAK’ın </w:t>
            </w:r>
            <w:r>
              <w:rPr>
                <w:szCs w:val="24"/>
              </w:rPr>
              <w:t>Yüksek Lisnas T</w:t>
            </w:r>
            <w:r w:rsidRPr="00846B9B">
              <w:rPr>
                <w:szCs w:val="24"/>
              </w:rPr>
              <w:t>ez</w:t>
            </w:r>
            <w:r>
              <w:rPr>
                <w:szCs w:val="24"/>
              </w:rPr>
              <w:t xml:space="preserve">’inde yer alacak ve Tez </w:t>
            </w:r>
            <w:r w:rsidRPr="00846B9B">
              <w:rPr>
                <w:szCs w:val="24"/>
              </w:rPr>
              <w:t>Savunması</w:t>
            </w:r>
            <w:r>
              <w:rPr>
                <w:szCs w:val="24"/>
              </w:rPr>
              <w:t xml:space="preserve">’nın ardından kabul edilen tezinde yaptığı diğer çalışmaları da içerecek şekilde SCI indeksli dergilerden birinde yayınlanacaktır. </w:t>
            </w:r>
            <w:r w:rsidRPr="00846B9B">
              <w:rPr>
                <w:szCs w:val="24"/>
              </w:rPr>
              <w:t xml:space="preserve"> </w:t>
            </w:r>
          </w:p>
          <w:p w:rsidR="00574647" w:rsidRDefault="00574647" w:rsidP="007710B5">
            <w:pPr>
              <w:pStyle w:val="bek"/>
              <w:tabs>
                <w:tab w:val="left" w:pos="567"/>
              </w:tabs>
              <w:spacing w:after="0"/>
              <w:ind w:right="720"/>
              <w:rPr>
                <w:b/>
                <w:szCs w:val="24"/>
              </w:rPr>
            </w:pPr>
          </w:p>
          <w:p w:rsidR="00574647" w:rsidRDefault="00574647" w:rsidP="007710B5">
            <w:pPr>
              <w:pStyle w:val="bek"/>
              <w:tabs>
                <w:tab w:val="left" w:pos="567"/>
              </w:tabs>
              <w:spacing w:after="0"/>
              <w:ind w:right="720"/>
              <w:rPr>
                <w:b/>
                <w:szCs w:val="24"/>
              </w:rPr>
            </w:pPr>
          </w:p>
          <w:p w:rsidR="00574647" w:rsidRDefault="00574647" w:rsidP="007710B5">
            <w:pPr>
              <w:pStyle w:val="bek"/>
              <w:tabs>
                <w:tab w:val="left" w:pos="567"/>
              </w:tabs>
              <w:spacing w:after="0"/>
              <w:ind w:right="720"/>
              <w:rPr>
                <w:b/>
                <w:szCs w:val="24"/>
              </w:rPr>
            </w:pPr>
          </w:p>
          <w:p w:rsidR="008136BA" w:rsidRDefault="008136BA" w:rsidP="008136BA">
            <w:pPr>
              <w:pStyle w:val="bek"/>
              <w:tabs>
                <w:tab w:val="left" w:pos="567"/>
              </w:tabs>
              <w:spacing w:after="0"/>
              <w:ind w:left="0" w:right="720"/>
              <w:rPr>
                <w:b/>
                <w:szCs w:val="24"/>
              </w:rPr>
            </w:pPr>
          </w:p>
          <w:p w:rsidR="00574647" w:rsidRDefault="00574647" w:rsidP="007710B5">
            <w:pPr>
              <w:pStyle w:val="bek"/>
              <w:tabs>
                <w:tab w:val="left" w:pos="567"/>
              </w:tabs>
              <w:spacing w:after="0"/>
              <w:ind w:right="720"/>
              <w:rPr>
                <w:b/>
                <w:szCs w:val="24"/>
              </w:rPr>
            </w:pPr>
          </w:p>
          <w:p w:rsidR="00574647" w:rsidRDefault="00574647" w:rsidP="007710B5">
            <w:pPr>
              <w:pStyle w:val="bek"/>
              <w:tabs>
                <w:tab w:val="left" w:pos="567"/>
              </w:tabs>
              <w:spacing w:after="0"/>
              <w:ind w:right="720"/>
              <w:rPr>
                <w:b/>
                <w:szCs w:val="24"/>
              </w:rPr>
            </w:pPr>
          </w:p>
          <w:p w:rsidR="00193105" w:rsidRPr="0023213B" w:rsidRDefault="000A6A50" w:rsidP="00BE4281">
            <w:pPr>
              <w:pStyle w:val="bek"/>
              <w:tabs>
                <w:tab w:val="left" w:pos="567"/>
              </w:tabs>
              <w:spacing w:after="0"/>
              <w:ind w:left="567" w:right="720" w:hanging="567"/>
              <w:jc w:val="both"/>
              <w:rPr>
                <w:b/>
                <w:sz w:val="20"/>
              </w:rPr>
            </w:pPr>
            <w:r>
              <w:rPr>
                <w:b/>
                <w:sz w:val="20"/>
              </w:rPr>
              <w:t xml:space="preserve"> </w:t>
            </w:r>
          </w:p>
        </w:tc>
      </w:tr>
    </w:tbl>
    <w:p w:rsidR="00FE66D9" w:rsidRDefault="00FE66D9" w:rsidP="00BE4281">
      <w:pPr>
        <w:tabs>
          <w:tab w:val="left" w:pos="567"/>
        </w:tabs>
        <w:spacing w:after="0" w:line="240" w:lineRule="auto"/>
        <w:rPr>
          <w:sz w:val="24"/>
          <w:szCs w:val="24"/>
        </w:rPr>
      </w:pPr>
    </w:p>
    <w:sectPr w:rsidR="00FE66D9" w:rsidSect="00BE4281">
      <w:pgSz w:w="11906" w:h="16838"/>
      <w:pgMar w:top="1418" w:right="991" w:bottom="993" w:left="85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C1C" w:rsidRDefault="000A4C1C" w:rsidP="00EC3D2D">
      <w:pPr>
        <w:spacing w:after="0" w:line="240" w:lineRule="auto"/>
      </w:pPr>
      <w:r>
        <w:separator/>
      </w:r>
    </w:p>
  </w:endnote>
  <w:endnote w:type="continuationSeparator" w:id="0">
    <w:p w:rsidR="000A4C1C" w:rsidRDefault="000A4C1C" w:rsidP="00EC3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097703591"/>
      <w:docPartObj>
        <w:docPartGallery w:val="Page Numbers (Bottom of Page)"/>
        <w:docPartUnique/>
      </w:docPartObj>
    </w:sdtPr>
    <w:sdtEndPr/>
    <w:sdtContent>
      <w:sdt>
        <w:sdtPr>
          <w:rPr>
            <w:rFonts w:ascii="Times New Roman" w:hAnsi="Times New Roman" w:cs="Times New Roman"/>
            <w:sz w:val="20"/>
            <w:szCs w:val="20"/>
          </w:rPr>
          <w:id w:val="-1769616900"/>
          <w:docPartObj>
            <w:docPartGallery w:val="Page Numbers (Top of Page)"/>
            <w:docPartUnique/>
          </w:docPartObj>
        </w:sdtPr>
        <w:sdtEndPr/>
        <w:sdtContent>
          <w:p w:rsidR="00BE4281" w:rsidRPr="00BE4281" w:rsidRDefault="00BE4281">
            <w:pPr>
              <w:pStyle w:val="AltBilgi"/>
              <w:jc w:val="right"/>
              <w:rPr>
                <w:rFonts w:ascii="Times New Roman" w:hAnsi="Times New Roman" w:cs="Times New Roman"/>
                <w:sz w:val="20"/>
                <w:szCs w:val="20"/>
              </w:rPr>
            </w:pPr>
            <w:r w:rsidRPr="00BE4281">
              <w:rPr>
                <w:rFonts w:ascii="Times New Roman" w:hAnsi="Times New Roman" w:cs="Times New Roman"/>
                <w:sz w:val="20"/>
                <w:szCs w:val="20"/>
              </w:rPr>
              <w:t xml:space="preserve"> </w:t>
            </w:r>
            <w:r w:rsidRPr="00BE4281">
              <w:rPr>
                <w:rFonts w:ascii="Times New Roman" w:hAnsi="Times New Roman" w:cs="Times New Roman"/>
                <w:b/>
                <w:bCs/>
                <w:sz w:val="20"/>
                <w:szCs w:val="20"/>
              </w:rPr>
              <w:fldChar w:fldCharType="begin"/>
            </w:r>
            <w:r w:rsidRPr="00BE4281">
              <w:rPr>
                <w:rFonts w:ascii="Times New Roman" w:hAnsi="Times New Roman" w:cs="Times New Roman"/>
                <w:b/>
                <w:bCs/>
                <w:sz w:val="20"/>
                <w:szCs w:val="20"/>
              </w:rPr>
              <w:instrText>PAGE</w:instrText>
            </w:r>
            <w:r w:rsidRPr="00BE4281">
              <w:rPr>
                <w:rFonts w:ascii="Times New Roman" w:hAnsi="Times New Roman" w:cs="Times New Roman"/>
                <w:b/>
                <w:bCs/>
                <w:sz w:val="20"/>
                <w:szCs w:val="20"/>
              </w:rPr>
              <w:fldChar w:fldCharType="separate"/>
            </w:r>
            <w:r w:rsidR="004D4A6E">
              <w:rPr>
                <w:rFonts w:ascii="Times New Roman" w:hAnsi="Times New Roman" w:cs="Times New Roman"/>
                <w:b/>
                <w:bCs/>
                <w:noProof/>
                <w:sz w:val="20"/>
                <w:szCs w:val="20"/>
              </w:rPr>
              <w:t>1</w:t>
            </w:r>
            <w:r w:rsidRPr="00BE4281">
              <w:rPr>
                <w:rFonts w:ascii="Times New Roman" w:hAnsi="Times New Roman" w:cs="Times New Roman"/>
                <w:b/>
                <w:bCs/>
                <w:sz w:val="20"/>
                <w:szCs w:val="20"/>
              </w:rPr>
              <w:fldChar w:fldCharType="end"/>
            </w:r>
            <w:r w:rsidRPr="00BE4281">
              <w:rPr>
                <w:rFonts w:ascii="Times New Roman" w:hAnsi="Times New Roman" w:cs="Times New Roman"/>
                <w:sz w:val="20"/>
                <w:szCs w:val="20"/>
              </w:rPr>
              <w:t xml:space="preserve"> / </w:t>
            </w:r>
            <w:r w:rsidRPr="00BE4281">
              <w:rPr>
                <w:rFonts w:ascii="Times New Roman" w:hAnsi="Times New Roman" w:cs="Times New Roman"/>
                <w:b/>
                <w:bCs/>
                <w:sz w:val="20"/>
                <w:szCs w:val="20"/>
              </w:rPr>
              <w:fldChar w:fldCharType="begin"/>
            </w:r>
            <w:r w:rsidRPr="00BE4281">
              <w:rPr>
                <w:rFonts w:ascii="Times New Roman" w:hAnsi="Times New Roman" w:cs="Times New Roman"/>
                <w:b/>
                <w:bCs/>
                <w:sz w:val="20"/>
                <w:szCs w:val="20"/>
              </w:rPr>
              <w:instrText>NUMPAGES</w:instrText>
            </w:r>
            <w:r w:rsidRPr="00BE4281">
              <w:rPr>
                <w:rFonts w:ascii="Times New Roman" w:hAnsi="Times New Roman" w:cs="Times New Roman"/>
                <w:b/>
                <w:bCs/>
                <w:sz w:val="20"/>
                <w:szCs w:val="20"/>
              </w:rPr>
              <w:fldChar w:fldCharType="separate"/>
            </w:r>
            <w:r w:rsidR="004D4A6E">
              <w:rPr>
                <w:rFonts w:ascii="Times New Roman" w:hAnsi="Times New Roman" w:cs="Times New Roman"/>
                <w:b/>
                <w:bCs/>
                <w:noProof/>
                <w:sz w:val="20"/>
                <w:szCs w:val="20"/>
              </w:rPr>
              <w:t>24</w:t>
            </w:r>
            <w:r w:rsidRPr="00BE4281">
              <w:rPr>
                <w:rFonts w:ascii="Times New Roman" w:hAnsi="Times New Roman" w:cs="Times New Roman"/>
                <w:b/>
                <w:bCs/>
                <w:sz w:val="20"/>
                <w:szCs w:val="20"/>
              </w:rPr>
              <w:fldChar w:fldCharType="end"/>
            </w:r>
          </w:p>
        </w:sdtContent>
      </w:sdt>
    </w:sdtContent>
  </w:sdt>
  <w:p w:rsidR="00BE4281" w:rsidRDefault="00BE42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C1C" w:rsidRDefault="000A4C1C" w:rsidP="00EC3D2D">
      <w:pPr>
        <w:spacing w:after="0" w:line="240" w:lineRule="auto"/>
      </w:pPr>
      <w:r>
        <w:separator/>
      </w:r>
    </w:p>
  </w:footnote>
  <w:footnote w:type="continuationSeparator" w:id="0">
    <w:p w:rsidR="000A4C1C" w:rsidRDefault="000A4C1C" w:rsidP="00EC3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E3" w:rsidRDefault="000A4C1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7" o:spid="_x0000_s2050" type="#_x0000_t75" style="position:absolute;margin-left:0;margin-top:0;width:453.5pt;height:453.5pt;z-index:-251655168;mso-position-horizontal:center;mso-position-horizontal-relative:margin;mso-position-vertical:center;mso-position-vertical-relative:margin" o:allowincell="f">
          <v:imagedata r:id="rId1" o:title="au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E3" w:rsidRPr="00EE626A" w:rsidRDefault="000A4C1C" w:rsidP="00DB3A7F">
    <w:pPr>
      <w:pStyle w:val="stBilgi"/>
      <w:rPr>
        <w:rFonts w:cstheme="minorHAnsi"/>
        <w:sz w:val="20"/>
      </w:rPr>
    </w:pPr>
    <w:r>
      <w:rPr>
        <w:rFonts w:cstheme="minorHAnsi"/>
        <w:noProof/>
        <w:sz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8" o:spid="_x0000_s2051" type="#_x0000_t75" style="position:absolute;margin-left:0;margin-top:0;width:453.5pt;height:453.5pt;z-index:-251654144;mso-position-horizontal:center;mso-position-horizontal-relative:margin;mso-position-vertical:center;mso-position-vertical-relative:margin" o:allowincell="f">
          <v:imagedata r:id="rId1" o:title="au_logo" gain="19661f" blacklevel="22938f"/>
          <w10:wrap anchorx="margin" anchory="margin"/>
        </v:shape>
      </w:pict>
    </w:r>
    <w:r w:rsidR="00661AE3" w:rsidRPr="00EE626A">
      <w:rPr>
        <w:rFonts w:cstheme="minorHAnsi"/>
        <w:sz w:val="20"/>
      </w:rPr>
      <w:t>Sonuç Raporu-17H0443006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E3" w:rsidRDefault="000A4C1C">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4626" o:spid="_x0000_s2049" type="#_x0000_t75" style="position:absolute;margin-left:0;margin-top:0;width:453.5pt;height:453.5pt;z-index:-251656192;mso-position-horizontal:center;mso-position-horizontal-relative:margin;mso-position-vertical:center;mso-position-vertical-relative:margin" o:allowincell="f">
          <v:imagedata r:id="rId1" o:title="au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84B89"/>
    <w:multiLevelType w:val="hybridMultilevel"/>
    <w:tmpl w:val="0E5099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9D14191"/>
    <w:multiLevelType w:val="hybridMultilevel"/>
    <w:tmpl w:val="17CA0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043CFD"/>
    <w:multiLevelType w:val="hybridMultilevel"/>
    <w:tmpl w:val="BB4C037C"/>
    <w:lvl w:ilvl="0" w:tplc="12D28A06">
      <w:start w:val="1"/>
      <w:numFmt w:val="upperRoman"/>
      <w:lvlText w:val="%1."/>
      <w:lvlJc w:val="right"/>
      <w:pPr>
        <w:ind w:left="1077" w:hanging="360"/>
      </w:pPr>
      <w:rPr>
        <w:b/>
      </w:r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3" w15:restartNumberingAfterBreak="0">
    <w:nsid w:val="0D385710"/>
    <w:multiLevelType w:val="hybridMultilevel"/>
    <w:tmpl w:val="8F8EC4E8"/>
    <w:lvl w:ilvl="0" w:tplc="041F0009">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 w15:restartNumberingAfterBreak="0">
    <w:nsid w:val="12B320ED"/>
    <w:multiLevelType w:val="hybridMultilevel"/>
    <w:tmpl w:val="38301854"/>
    <w:lvl w:ilvl="0" w:tplc="97B0CA36">
      <w:start w:val="3"/>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CA324E"/>
    <w:multiLevelType w:val="hybridMultilevel"/>
    <w:tmpl w:val="49C0C0D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1316C2"/>
    <w:multiLevelType w:val="hybridMultilevel"/>
    <w:tmpl w:val="5F3E4DAA"/>
    <w:lvl w:ilvl="0" w:tplc="2026D8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6801C7C"/>
    <w:multiLevelType w:val="hybridMultilevel"/>
    <w:tmpl w:val="CC5EC000"/>
    <w:lvl w:ilvl="0" w:tplc="3E72ECD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6E373C6"/>
    <w:multiLevelType w:val="hybridMultilevel"/>
    <w:tmpl w:val="325A23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D8C4714"/>
    <w:multiLevelType w:val="hybridMultilevel"/>
    <w:tmpl w:val="0AD256B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F827776"/>
    <w:multiLevelType w:val="hybridMultilevel"/>
    <w:tmpl w:val="EEE43952"/>
    <w:lvl w:ilvl="0" w:tplc="596602B6">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FF66859"/>
    <w:multiLevelType w:val="hybridMultilevel"/>
    <w:tmpl w:val="0F105406"/>
    <w:lvl w:ilvl="0" w:tplc="E4BEE65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E45F2A"/>
    <w:multiLevelType w:val="hybridMultilevel"/>
    <w:tmpl w:val="93C0D8F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9A12D87"/>
    <w:multiLevelType w:val="hybridMultilevel"/>
    <w:tmpl w:val="9F7CE5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EE836F0"/>
    <w:multiLevelType w:val="hybridMultilevel"/>
    <w:tmpl w:val="6608CD1C"/>
    <w:lvl w:ilvl="0" w:tplc="67FA49F4">
      <w:start w:val="1"/>
      <w:numFmt w:val="upperRoman"/>
      <w:lvlText w:val="(%1)"/>
      <w:lvlJc w:val="left"/>
      <w:pPr>
        <w:ind w:left="981" w:hanging="720"/>
      </w:pPr>
      <w:rPr>
        <w:rFonts w:hint="default"/>
        <w:b/>
      </w:rPr>
    </w:lvl>
    <w:lvl w:ilvl="1" w:tplc="041F0019" w:tentative="1">
      <w:start w:val="1"/>
      <w:numFmt w:val="lowerLetter"/>
      <w:lvlText w:val="%2."/>
      <w:lvlJc w:val="left"/>
      <w:pPr>
        <w:ind w:left="1341" w:hanging="360"/>
      </w:pPr>
    </w:lvl>
    <w:lvl w:ilvl="2" w:tplc="041F001B" w:tentative="1">
      <w:start w:val="1"/>
      <w:numFmt w:val="lowerRoman"/>
      <w:lvlText w:val="%3."/>
      <w:lvlJc w:val="right"/>
      <w:pPr>
        <w:ind w:left="2061" w:hanging="180"/>
      </w:pPr>
    </w:lvl>
    <w:lvl w:ilvl="3" w:tplc="041F000F" w:tentative="1">
      <w:start w:val="1"/>
      <w:numFmt w:val="decimal"/>
      <w:lvlText w:val="%4."/>
      <w:lvlJc w:val="left"/>
      <w:pPr>
        <w:ind w:left="2781" w:hanging="360"/>
      </w:pPr>
    </w:lvl>
    <w:lvl w:ilvl="4" w:tplc="041F0019" w:tentative="1">
      <w:start w:val="1"/>
      <w:numFmt w:val="lowerLetter"/>
      <w:lvlText w:val="%5."/>
      <w:lvlJc w:val="left"/>
      <w:pPr>
        <w:ind w:left="3501" w:hanging="360"/>
      </w:pPr>
    </w:lvl>
    <w:lvl w:ilvl="5" w:tplc="041F001B" w:tentative="1">
      <w:start w:val="1"/>
      <w:numFmt w:val="lowerRoman"/>
      <w:lvlText w:val="%6."/>
      <w:lvlJc w:val="right"/>
      <w:pPr>
        <w:ind w:left="4221" w:hanging="180"/>
      </w:pPr>
    </w:lvl>
    <w:lvl w:ilvl="6" w:tplc="041F000F" w:tentative="1">
      <w:start w:val="1"/>
      <w:numFmt w:val="decimal"/>
      <w:lvlText w:val="%7."/>
      <w:lvlJc w:val="left"/>
      <w:pPr>
        <w:ind w:left="4941" w:hanging="360"/>
      </w:pPr>
    </w:lvl>
    <w:lvl w:ilvl="7" w:tplc="041F0019" w:tentative="1">
      <w:start w:val="1"/>
      <w:numFmt w:val="lowerLetter"/>
      <w:lvlText w:val="%8."/>
      <w:lvlJc w:val="left"/>
      <w:pPr>
        <w:ind w:left="5661" w:hanging="360"/>
      </w:pPr>
    </w:lvl>
    <w:lvl w:ilvl="8" w:tplc="041F001B" w:tentative="1">
      <w:start w:val="1"/>
      <w:numFmt w:val="lowerRoman"/>
      <w:lvlText w:val="%9."/>
      <w:lvlJc w:val="right"/>
      <w:pPr>
        <w:ind w:left="6381" w:hanging="180"/>
      </w:pPr>
    </w:lvl>
  </w:abstractNum>
  <w:abstractNum w:abstractNumId="15" w15:restartNumberingAfterBreak="0">
    <w:nsid w:val="60816FDE"/>
    <w:multiLevelType w:val="hybridMultilevel"/>
    <w:tmpl w:val="EFB227B2"/>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15:restartNumberingAfterBreak="0">
    <w:nsid w:val="637A7B37"/>
    <w:multiLevelType w:val="hybridMultilevel"/>
    <w:tmpl w:val="08DC1F90"/>
    <w:lvl w:ilvl="0" w:tplc="34BC7CB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4211303"/>
    <w:multiLevelType w:val="hybridMultilevel"/>
    <w:tmpl w:val="95009D48"/>
    <w:lvl w:ilvl="0" w:tplc="62B4F97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5314708"/>
    <w:multiLevelType w:val="hybridMultilevel"/>
    <w:tmpl w:val="644E7210"/>
    <w:lvl w:ilvl="0" w:tplc="95D0F4C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87B02E5"/>
    <w:multiLevelType w:val="hybridMultilevel"/>
    <w:tmpl w:val="F378FD3A"/>
    <w:lvl w:ilvl="0" w:tplc="5CB2A4A6">
      <w:start w:val="1"/>
      <w:numFmt w:val="upperRoman"/>
      <w:lvlText w:val="%1."/>
      <w:lvlJc w:val="left"/>
      <w:pPr>
        <w:ind w:left="1077" w:hanging="720"/>
      </w:pPr>
      <w:rPr>
        <w:rFonts w:hint="default"/>
        <w:b/>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0" w15:restartNumberingAfterBreak="0">
    <w:nsid w:val="68BA0252"/>
    <w:multiLevelType w:val="hybridMultilevel"/>
    <w:tmpl w:val="3F4A4E5C"/>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6B2F334A"/>
    <w:multiLevelType w:val="hybridMultilevel"/>
    <w:tmpl w:val="BAE2FF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BA276C5"/>
    <w:multiLevelType w:val="hybridMultilevel"/>
    <w:tmpl w:val="4DA0427C"/>
    <w:lvl w:ilvl="0" w:tplc="041F0001">
      <w:start w:val="1"/>
      <w:numFmt w:val="bullet"/>
      <w:lvlText w:val=""/>
      <w:lvlJc w:val="left"/>
      <w:pPr>
        <w:ind w:left="1083" w:hanging="360"/>
      </w:pPr>
      <w:rPr>
        <w:rFonts w:ascii="Symbol" w:hAnsi="Symbol" w:hint="default"/>
      </w:rPr>
    </w:lvl>
    <w:lvl w:ilvl="1" w:tplc="041F0003" w:tentative="1">
      <w:start w:val="1"/>
      <w:numFmt w:val="bullet"/>
      <w:lvlText w:val="o"/>
      <w:lvlJc w:val="left"/>
      <w:pPr>
        <w:ind w:left="1803" w:hanging="360"/>
      </w:pPr>
      <w:rPr>
        <w:rFonts w:ascii="Courier New" w:hAnsi="Courier New" w:cs="Courier New" w:hint="default"/>
      </w:rPr>
    </w:lvl>
    <w:lvl w:ilvl="2" w:tplc="041F0005" w:tentative="1">
      <w:start w:val="1"/>
      <w:numFmt w:val="bullet"/>
      <w:lvlText w:val=""/>
      <w:lvlJc w:val="left"/>
      <w:pPr>
        <w:ind w:left="2523" w:hanging="360"/>
      </w:pPr>
      <w:rPr>
        <w:rFonts w:ascii="Wingdings" w:hAnsi="Wingdings" w:hint="default"/>
      </w:rPr>
    </w:lvl>
    <w:lvl w:ilvl="3" w:tplc="041F0001" w:tentative="1">
      <w:start w:val="1"/>
      <w:numFmt w:val="bullet"/>
      <w:lvlText w:val=""/>
      <w:lvlJc w:val="left"/>
      <w:pPr>
        <w:ind w:left="3243" w:hanging="360"/>
      </w:pPr>
      <w:rPr>
        <w:rFonts w:ascii="Symbol" w:hAnsi="Symbol" w:hint="default"/>
      </w:rPr>
    </w:lvl>
    <w:lvl w:ilvl="4" w:tplc="041F0003" w:tentative="1">
      <w:start w:val="1"/>
      <w:numFmt w:val="bullet"/>
      <w:lvlText w:val="o"/>
      <w:lvlJc w:val="left"/>
      <w:pPr>
        <w:ind w:left="3963" w:hanging="360"/>
      </w:pPr>
      <w:rPr>
        <w:rFonts w:ascii="Courier New" w:hAnsi="Courier New" w:cs="Courier New" w:hint="default"/>
      </w:rPr>
    </w:lvl>
    <w:lvl w:ilvl="5" w:tplc="041F0005" w:tentative="1">
      <w:start w:val="1"/>
      <w:numFmt w:val="bullet"/>
      <w:lvlText w:val=""/>
      <w:lvlJc w:val="left"/>
      <w:pPr>
        <w:ind w:left="4683" w:hanging="360"/>
      </w:pPr>
      <w:rPr>
        <w:rFonts w:ascii="Wingdings" w:hAnsi="Wingdings" w:hint="default"/>
      </w:rPr>
    </w:lvl>
    <w:lvl w:ilvl="6" w:tplc="041F0001" w:tentative="1">
      <w:start w:val="1"/>
      <w:numFmt w:val="bullet"/>
      <w:lvlText w:val=""/>
      <w:lvlJc w:val="left"/>
      <w:pPr>
        <w:ind w:left="5403" w:hanging="360"/>
      </w:pPr>
      <w:rPr>
        <w:rFonts w:ascii="Symbol" w:hAnsi="Symbol" w:hint="default"/>
      </w:rPr>
    </w:lvl>
    <w:lvl w:ilvl="7" w:tplc="041F0003" w:tentative="1">
      <w:start w:val="1"/>
      <w:numFmt w:val="bullet"/>
      <w:lvlText w:val="o"/>
      <w:lvlJc w:val="left"/>
      <w:pPr>
        <w:ind w:left="6123" w:hanging="360"/>
      </w:pPr>
      <w:rPr>
        <w:rFonts w:ascii="Courier New" w:hAnsi="Courier New" w:cs="Courier New" w:hint="default"/>
      </w:rPr>
    </w:lvl>
    <w:lvl w:ilvl="8" w:tplc="041F0005" w:tentative="1">
      <w:start w:val="1"/>
      <w:numFmt w:val="bullet"/>
      <w:lvlText w:val=""/>
      <w:lvlJc w:val="left"/>
      <w:pPr>
        <w:ind w:left="6843" w:hanging="360"/>
      </w:pPr>
      <w:rPr>
        <w:rFonts w:ascii="Wingdings" w:hAnsi="Wingdings" w:hint="default"/>
      </w:rPr>
    </w:lvl>
  </w:abstractNum>
  <w:abstractNum w:abstractNumId="23" w15:restartNumberingAfterBreak="0">
    <w:nsid w:val="72601472"/>
    <w:multiLevelType w:val="hybridMultilevel"/>
    <w:tmpl w:val="3934FEE0"/>
    <w:lvl w:ilvl="0" w:tplc="BCDA907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6"/>
  </w:num>
  <w:num w:numId="3">
    <w:abstractNumId w:val="9"/>
  </w:num>
  <w:num w:numId="4">
    <w:abstractNumId w:val="5"/>
  </w:num>
  <w:num w:numId="5">
    <w:abstractNumId w:val="10"/>
  </w:num>
  <w:num w:numId="6">
    <w:abstractNumId w:val="7"/>
  </w:num>
  <w:num w:numId="7">
    <w:abstractNumId w:val="3"/>
  </w:num>
  <w:num w:numId="8">
    <w:abstractNumId w:val="15"/>
  </w:num>
  <w:num w:numId="9">
    <w:abstractNumId w:val="13"/>
  </w:num>
  <w:num w:numId="10">
    <w:abstractNumId w:val="18"/>
  </w:num>
  <w:num w:numId="11">
    <w:abstractNumId w:val="23"/>
  </w:num>
  <w:num w:numId="12">
    <w:abstractNumId w:val="17"/>
  </w:num>
  <w:num w:numId="13">
    <w:abstractNumId w:val="11"/>
  </w:num>
  <w:num w:numId="14">
    <w:abstractNumId w:val="2"/>
  </w:num>
  <w:num w:numId="15">
    <w:abstractNumId w:val="19"/>
  </w:num>
  <w:num w:numId="16">
    <w:abstractNumId w:val="20"/>
  </w:num>
  <w:num w:numId="17">
    <w:abstractNumId w:val="12"/>
  </w:num>
  <w:num w:numId="18">
    <w:abstractNumId w:val="1"/>
  </w:num>
  <w:num w:numId="19">
    <w:abstractNumId w:val="0"/>
  </w:num>
  <w:num w:numId="20">
    <w:abstractNumId w:val="21"/>
  </w:num>
  <w:num w:numId="21">
    <w:abstractNumId w:val="22"/>
  </w:num>
  <w:num w:numId="22">
    <w:abstractNumId w:val="4"/>
  </w:num>
  <w:num w:numId="23">
    <w:abstractNumId w:val="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D2D"/>
    <w:rsid w:val="000039F3"/>
    <w:rsid w:val="0001179D"/>
    <w:rsid w:val="00025262"/>
    <w:rsid w:val="00044CD2"/>
    <w:rsid w:val="00072D8B"/>
    <w:rsid w:val="00075FD7"/>
    <w:rsid w:val="00077BCE"/>
    <w:rsid w:val="00080E6A"/>
    <w:rsid w:val="00083107"/>
    <w:rsid w:val="00087EF5"/>
    <w:rsid w:val="00094BE8"/>
    <w:rsid w:val="000A4C1C"/>
    <w:rsid w:val="000A6A50"/>
    <w:rsid w:val="000B4304"/>
    <w:rsid w:val="000C1EE3"/>
    <w:rsid w:val="000C3601"/>
    <w:rsid w:val="000C43AA"/>
    <w:rsid w:val="000E1A80"/>
    <w:rsid w:val="000F13CB"/>
    <w:rsid w:val="000F53A1"/>
    <w:rsid w:val="00101DFE"/>
    <w:rsid w:val="001064BF"/>
    <w:rsid w:val="00157C7D"/>
    <w:rsid w:val="00184A62"/>
    <w:rsid w:val="00186DB2"/>
    <w:rsid w:val="00193105"/>
    <w:rsid w:val="001B3B4E"/>
    <w:rsid w:val="001C4750"/>
    <w:rsid w:val="001D2F69"/>
    <w:rsid w:val="001D340F"/>
    <w:rsid w:val="001F7027"/>
    <w:rsid w:val="00201DD7"/>
    <w:rsid w:val="00213242"/>
    <w:rsid w:val="002214C6"/>
    <w:rsid w:val="00222609"/>
    <w:rsid w:val="0023557D"/>
    <w:rsid w:val="002441DA"/>
    <w:rsid w:val="0024603D"/>
    <w:rsid w:val="002514A5"/>
    <w:rsid w:val="002524E2"/>
    <w:rsid w:val="00264638"/>
    <w:rsid w:val="00277106"/>
    <w:rsid w:val="00292DA1"/>
    <w:rsid w:val="002C1943"/>
    <w:rsid w:val="002D15D9"/>
    <w:rsid w:val="002E48D9"/>
    <w:rsid w:val="002F6A18"/>
    <w:rsid w:val="00300018"/>
    <w:rsid w:val="003143B0"/>
    <w:rsid w:val="0032011B"/>
    <w:rsid w:val="003202ED"/>
    <w:rsid w:val="00336289"/>
    <w:rsid w:val="003622A4"/>
    <w:rsid w:val="00364A47"/>
    <w:rsid w:val="003752FB"/>
    <w:rsid w:val="003869CC"/>
    <w:rsid w:val="0039196E"/>
    <w:rsid w:val="0039215A"/>
    <w:rsid w:val="003A37B1"/>
    <w:rsid w:val="003B47ED"/>
    <w:rsid w:val="003C43AE"/>
    <w:rsid w:val="003D56D0"/>
    <w:rsid w:val="003F0564"/>
    <w:rsid w:val="003F240E"/>
    <w:rsid w:val="003F4B1F"/>
    <w:rsid w:val="00401206"/>
    <w:rsid w:val="00417D9C"/>
    <w:rsid w:val="00424C60"/>
    <w:rsid w:val="00444332"/>
    <w:rsid w:val="00444E99"/>
    <w:rsid w:val="00447194"/>
    <w:rsid w:val="00455260"/>
    <w:rsid w:val="00462DE5"/>
    <w:rsid w:val="00466AE6"/>
    <w:rsid w:val="0048111A"/>
    <w:rsid w:val="00483792"/>
    <w:rsid w:val="00492603"/>
    <w:rsid w:val="004A7200"/>
    <w:rsid w:val="004B3BAF"/>
    <w:rsid w:val="004D0C74"/>
    <w:rsid w:val="004D223B"/>
    <w:rsid w:val="004D3E41"/>
    <w:rsid w:val="004D4A6E"/>
    <w:rsid w:val="004E5F43"/>
    <w:rsid w:val="004F217A"/>
    <w:rsid w:val="004F422B"/>
    <w:rsid w:val="004F5F53"/>
    <w:rsid w:val="005416F5"/>
    <w:rsid w:val="00543C27"/>
    <w:rsid w:val="00552724"/>
    <w:rsid w:val="00560A47"/>
    <w:rsid w:val="005651A2"/>
    <w:rsid w:val="00565344"/>
    <w:rsid w:val="00570CB8"/>
    <w:rsid w:val="00573894"/>
    <w:rsid w:val="00574647"/>
    <w:rsid w:val="005814C0"/>
    <w:rsid w:val="00581A33"/>
    <w:rsid w:val="00590FB8"/>
    <w:rsid w:val="0059547F"/>
    <w:rsid w:val="00597295"/>
    <w:rsid w:val="005B3347"/>
    <w:rsid w:val="005C6150"/>
    <w:rsid w:val="005D45F9"/>
    <w:rsid w:val="005E7ECF"/>
    <w:rsid w:val="005F164F"/>
    <w:rsid w:val="00620F84"/>
    <w:rsid w:val="00623165"/>
    <w:rsid w:val="00624D80"/>
    <w:rsid w:val="00632766"/>
    <w:rsid w:val="00637BC9"/>
    <w:rsid w:val="00643E94"/>
    <w:rsid w:val="00644A30"/>
    <w:rsid w:val="00646B89"/>
    <w:rsid w:val="00650D76"/>
    <w:rsid w:val="00661259"/>
    <w:rsid w:val="0066133D"/>
    <w:rsid w:val="00661AE3"/>
    <w:rsid w:val="0066262C"/>
    <w:rsid w:val="00674929"/>
    <w:rsid w:val="006A70E7"/>
    <w:rsid w:val="006B4649"/>
    <w:rsid w:val="006E3263"/>
    <w:rsid w:val="006E4C67"/>
    <w:rsid w:val="006F706E"/>
    <w:rsid w:val="007045D8"/>
    <w:rsid w:val="0072104F"/>
    <w:rsid w:val="00732462"/>
    <w:rsid w:val="00734A8F"/>
    <w:rsid w:val="007416D9"/>
    <w:rsid w:val="00747E92"/>
    <w:rsid w:val="0075520A"/>
    <w:rsid w:val="0076626B"/>
    <w:rsid w:val="007710B5"/>
    <w:rsid w:val="00791E46"/>
    <w:rsid w:val="007A0C7B"/>
    <w:rsid w:val="007B10B0"/>
    <w:rsid w:val="007B38DC"/>
    <w:rsid w:val="007B4348"/>
    <w:rsid w:val="007B4830"/>
    <w:rsid w:val="007B5716"/>
    <w:rsid w:val="007C0FC5"/>
    <w:rsid w:val="007D6079"/>
    <w:rsid w:val="007E2195"/>
    <w:rsid w:val="007F5146"/>
    <w:rsid w:val="00806791"/>
    <w:rsid w:val="00807E40"/>
    <w:rsid w:val="008136BA"/>
    <w:rsid w:val="008144D6"/>
    <w:rsid w:val="00822788"/>
    <w:rsid w:val="00841955"/>
    <w:rsid w:val="00843F2A"/>
    <w:rsid w:val="00846B9B"/>
    <w:rsid w:val="0085767C"/>
    <w:rsid w:val="00867522"/>
    <w:rsid w:val="008721BF"/>
    <w:rsid w:val="00872F77"/>
    <w:rsid w:val="008A7766"/>
    <w:rsid w:val="008B687B"/>
    <w:rsid w:val="008C499D"/>
    <w:rsid w:val="008D30DE"/>
    <w:rsid w:val="008E2F62"/>
    <w:rsid w:val="008E3EF1"/>
    <w:rsid w:val="008F4B69"/>
    <w:rsid w:val="00902ECA"/>
    <w:rsid w:val="009078FC"/>
    <w:rsid w:val="00916026"/>
    <w:rsid w:val="00916534"/>
    <w:rsid w:val="00932F6E"/>
    <w:rsid w:val="009449B3"/>
    <w:rsid w:val="00953708"/>
    <w:rsid w:val="00953BC3"/>
    <w:rsid w:val="00962F6A"/>
    <w:rsid w:val="00972E86"/>
    <w:rsid w:val="009827CE"/>
    <w:rsid w:val="00983EE1"/>
    <w:rsid w:val="00994D87"/>
    <w:rsid w:val="00995B8D"/>
    <w:rsid w:val="00995FF4"/>
    <w:rsid w:val="009A49F6"/>
    <w:rsid w:val="009B13CC"/>
    <w:rsid w:val="009D2F62"/>
    <w:rsid w:val="009D2FC4"/>
    <w:rsid w:val="009D46AB"/>
    <w:rsid w:val="009D51A3"/>
    <w:rsid w:val="009D6C27"/>
    <w:rsid w:val="009E13B6"/>
    <w:rsid w:val="009E436F"/>
    <w:rsid w:val="009F0630"/>
    <w:rsid w:val="009F207B"/>
    <w:rsid w:val="009F74A1"/>
    <w:rsid w:val="00A057EF"/>
    <w:rsid w:val="00A05B7C"/>
    <w:rsid w:val="00A07C41"/>
    <w:rsid w:val="00A13076"/>
    <w:rsid w:val="00A31569"/>
    <w:rsid w:val="00A3175C"/>
    <w:rsid w:val="00A326C1"/>
    <w:rsid w:val="00A561E6"/>
    <w:rsid w:val="00A632D6"/>
    <w:rsid w:val="00A73E19"/>
    <w:rsid w:val="00A75F4E"/>
    <w:rsid w:val="00AA0F9D"/>
    <w:rsid w:val="00AA1692"/>
    <w:rsid w:val="00AA1DB5"/>
    <w:rsid w:val="00AA22D6"/>
    <w:rsid w:val="00AC0531"/>
    <w:rsid w:val="00AC2E67"/>
    <w:rsid w:val="00AD1976"/>
    <w:rsid w:val="00AE00EB"/>
    <w:rsid w:val="00AF7DB3"/>
    <w:rsid w:val="00B11551"/>
    <w:rsid w:val="00B2175E"/>
    <w:rsid w:val="00B25F29"/>
    <w:rsid w:val="00B352D2"/>
    <w:rsid w:val="00B43AE7"/>
    <w:rsid w:val="00B44DDE"/>
    <w:rsid w:val="00B4622B"/>
    <w:rsid w:val="00B504AD"/>
    <w:rsid w:val="00B73C92"/>
    <w:rsid w:val="00B837DC"/>
    <w:rsid w:val="00B97FBA"/>
    <w:rsid w:val="00BC1ECF"/>
    <w:rsid w:val="00BE046F"/>
    <w:rsid w:val="00BE1B04"/>
    <w:rsid w:val="00BE4281"/>
    <w:rsid w:val="00BE4CE1"/>
    <w:rsid w:val="00BF7BCA"/>
    <w:rsid w:val="00C0357E"/>
    <w:rsid w:val="00C05064"/>
    <w:rsid w:val="00C219F2"/>
    <w:rsid w:val="00C34A6D"/>
    <w:rsid w:val="00C40DBA"/>
    <w:rsid w:val="00C4128E"/>
    <w:rsid w:val="00C5617D"/>
    <w:rsid w:val="00C57214"/>
    <w:rsid w:val="00C6013C"/>
    <w:rsid w:val="00C60BE8"/>
    <w:rsid w:val="00C63F1D"/>
    <w:rsid w:val="00C92852"/>
    <w:rsid w:val="00CC03F3"/>
    <w:rsid w:val="00CC06D1"/>
    <w:rsid w:val="00CC11B5"/>
    <w:rsid w:val="00CC6FB7"/>
    <w:rsid w:val="00CD0D65"/>
    <w:rsid w:val="00CD38B1"/>
    <w:rsid w:val="00CD43D7"/>
    <w:rsid w:val="00CF59A2"/>
    <w:rsid w:val="00D0534E"/>
    <w:rsid w:val="00D0678A"/>
    <w:rsid w:val="00D10752"/>
    <w:rsid w:val="00D10959"/>
    <w:rsid w:val="00D1207B"/>
    <w:rsid w:val="00D2123D"/>
    <w:rsid w:val="00D22D64"/>
    <w:rsid w:val="00D504D3"/>
    <w:rsid w:val="00D540F5"/>
    <w:rsid w:val="00D7520F"/>
    <w:rsid w:val="00D77CB5"/>
    <w:rsid w:val="00D94B3B"/>
    <w:rsid w:val="00DA2FE0"/>
    <w:rsid w:val="00DA5BD0"/>
    <w:rsid w:val="00DB3A7F"/>
    <w:rsid w:val="00DC2DD8"/>
    <w:rsid w:val="00DE11E1"/>
    <w:rsid w:val="00DE622D"/>
    <w:rsid w:val="00DE6CB8"/>
    <w:rsid w:val="00DF0084"/>
    <w:rsid w:val="00DF1560"/>
    <w:rsid w:val="00E04AEE"/>
    <w:rsid w:val="00E12E48"/>
    <w:rsid w:val="00E20102"/>
    <w:rsid w:val="00E33B95"/>
    <w:rsid w:val="00E34113"/>
    <w:rsid w:val="00E40D5C"/>
    <w:rsid w:val="00E54780"/>
    <w:rsid w:val="00E64275"/>
    <w:rsid w:val="00E64B9D"/>
    <w:rsid w:val="00E70CAD"/>
    <w:rsid w:val="00E927A0"/>
    <w:rsid w:val="00EC0EA5"/>
    <w:rsid w:val="00EC3D2D"/>
    <w:rsid w:val="00EC5C99"/>
    <w:rsid w:val="00EE626A"/>
    <w:rsid w:val="00EF3A08"/>
    <w:rsid w:val="00F06385"/>
    <w:rsid w:val="00F14151"/>
    <w:rsid w:val="00F20C1D"/>
    <w:rsid w:val="00F2477A"/>
    <w:rsid w:val="00F461C3"/>
    <w:rsid w:val="00F50B70"/>
    <w:rsid w:val="00F61824"/>
    <w:rsid w:val="00F721CC"/>
    <w:rsid w:val="00F95F3C"/>
    <w:rsid w:val="00F967DB"/>
    <w:rsid w:val="00FA10D2"/>
    <w:rsid w:val="00FA40FD"/>
    <w:rsid w:val="00FA7D29"/>
    <w:rsid w:val="00FB33C2"/>
    <w:rsid w:val="00FB687D"/>
    <w:rsid w:val="00FC1457"/>
    <w:rsid w:val="00FC5F29"/>
    <w:rsid w:val="00FC79E2"/>
    <w:rsid w:val="00FD5759"/>
    <w:rsid w:val="00FE5403"/>
    <w:rsid w:val="00FE66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5:docId w15:val="{D28EC535-C1E0-497A-B26B-3569718F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F77"/>
  </w:style>
  <w:style w:type="paragraph" w:styleId="Balk2">
    <w:name w:val="heading 2"/>
    <w:basedOn w:val="Normal"/>
    <w:next w:val="Normal"/>
    <w:link w:val="Balk2Char"/>
    <w:uiPriority w:val="9"/>
    <w:unhideWhenUsed/>
    <w:qFormat/>
    <w:rsid w:val="00075F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075F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8">
    <w:name w:val="heading 8"/>
    <w:basedOn w:val="Normal"/>
    <w:next w:val="Normal"/>
    <w:link w:val="Balk8Char"/>
    <w:qFormat/>
    <w:rsid w:val="007B38DC"/>
    <w:pPr>
      <w:spacing w:before="240" w:after="60" w:line="240" w:lineRule="auto"/>
      <w:jc w:val="both"/>
      <w:outlineLvl w:val="7"/>
    </w:pPr>
    <w:rPr>
      <w:rFonts w:ascii="Times New Roman" w:eastAsia="Times New Roman" w:hAnsi="Times New Roman" w:cs="Times New Roman"/>
      <w:i/>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C3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C3D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3D2D"/>
    <w:rPr>
      <w:rFonts w:ascii="Tahoma" w:hAnsi="Tahoma" w:cs="Tahoma"/>
      <w:sz w:val="16"/>
      <w:szCs w:val="16"/>
    </w:rPr>
  </w:style>
  <w:style w:type="paragraph" w:styleId="stBilgi">
    <w:name w:val="header"/>
    <w:basedOn w:val="Normal"/>
    <w:link w:val="stBilgiChar"/>
    <w:uiPriority w:val="99"/>
    <w:unhideWhenUsed/>
    <w:rsid w:val="00EC3D2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3D2D"/>
  </w:style>
  <w:style w:type="paragraph" w:styleId="AltBilgi">
    <w:name w:val="footer"/>
    <w:basedOn w:val="Normal"/>
    <w:link w:val="AltBilgiChar"/>
    <w:uiPriority w:val="99"/>
    <w:unhideWhenUsed/>
    <w:rsid w:val="00EC3D2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3D2D"/>
  </w:style>
  <w:style w:type="paragraph" w:styleId="ListeParagraf">
    <w:name w:val="List Paragraph"/>
    <w:basedOn w:val="Normal"/>
    <w:uiPriority w:val="34"/>
    <w:qFormat/>
    <w:rsid w:val="00EC3D2D"/>
    <w:pPr>
      <w:ind w:left="720"/>
      <w:contextualSpacing/>
    </w:pPr>
  </w:style>
  <w:style w:type="character" w:styleId="YerTutucuMetni">
    <w:name w:val="Placeholder Text"/>
    <w:basedOn w:val="VarsaylanParagrafYazTipi"/>
    <w:uiPriority w:val="99"/>
    <w:semiHidden/>
    <w:rsid w:val="00C05064"/>
    <w:rPr>
      <w:color w:val="808080"/>
    </w:rPr>
  </w:style>
  <w:style w:type="paragraph" w:customStyle="1" w:styleId="Default">
    <w:name w:val="Default"/>
    <w:rsid w:val="008721B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bek">
    <w:name w:val="Öbek"/>
    <w:basedOn w:val="Normal"/>
    <w:rsid w:val="000C1EE3"/>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character" w:styleId="AklamaBavurusu">
    <w:name w:val="annotation reference"/>
    <w:basedOn w:val="VarsaylanParagrafYazTipi"/>
    <w:uiPriority w:val="99"/>
    <w:semiHidden/>
    <w:unhideWhenUsed/>
    <w:rsid w:val="00543C27"/>
    <w:rPr>
      <w:sz w:val="16"/>
      <w:szCs w:val="16"/>
    </w:rPr>
  </w:style>
  <w:style w:type="paragraph" w:styleId="AklamaMetni">
    <w:name w:val="annotation text"/>
    <w:basedOn w:val="Normal"/>
    <w:link w:val="AklamaMetniChar"/>
    <w:uiPriority w:val="99"/>
    <w:semiHidden/>
    <w:unhideWhenUsed/>
    <w:rsid w:val="00543C2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43C27"/>
    <w:rPr>
      <w:sz w:val="20"/>
      <w:szCs w:val="20"/>
    </w:rPr>
  </w:style>
  <w:style w:type="paragraph" w:styleId="AklamaKonusu">
    <w:name w:val="annotation subject"/>
    <w:basedOn w:val="AklamaMetni"/>
    <w:next w:val="AklamaMetni"/>
    <w:link w:val="AklamaKonusuChar"/>
    <w:uiPriority w:val="99"/>
    <w:semiHidden/>
    <w:unhideWhenUsed/>
    <w:rsid w:val="00543C27"/>
    <w:rPr>
      <w:b/>
      <w:bCs/>
    </w:rPr>
  </w:style>
  <w:style w:type="character" w:customStyle="1" w:styleId="AklamaKonusuChar">
    <w:name w:val="Açıklama Konusu Char"/>
    <w:basedOn w:val="AklamaMetniChar"/>
    <w:link w:val="AklamaKonusu"/>
    <w:uiPriority w:val="99"/>
    <w:semiHidden/>
    <w:rsid w:val="00543C27"/>
    <w:rPr>
      <w:b/>
      <w:bCs/>
      <w:sz w:val="20"/>
      <w:szCs w:val="20"/>
    </w:rPr>
  </w:style>
  <w:style w:type="character" w:customStyle="1" w:styleId="Balk8Char">
    <w:name w:val="Başlık 8 Char"/>
    <w:basedOn w:val="VarsaylanParagrafYazTipi"/>
    <w:link w:val="Balk8"/>
    <w:rsid w:val="007B38DC"/>
    <w:rPr>
      <w:rFonts w:ascii="Times New Roman" w:eastAsia="Times New Roman" w:hAnsi="Times New Roman" w:cs="Times New Roman"/>
      <w:i/>
      <w:iCs/>
      <w:sz w:val="24"/>
      <w:szCs w:val="24"/>
      <w:lang w:eastAsia="tr-TR"/>
    </w:rPr>
  </w:style>
  <w:style w:type="paragraph" w:customStyle="1" w:styleId="WW-NormalWeb1">
    <w:name w:val="WW-Normal (Web)1"/>
    <w:basedOn w:val="Normal"/>
    <w:rsid w:val="007B38DC"/>
    <w:pPr>
      <w:spacing w:before="280" w:after="119" w:line="240" w:lineRule="auto"/>
    </w:pPr>
    <w:rPr>
      <w:rFonts w:ascii="Times New Roman" w:eastAsia="Times New Roman" w:hAnsi="Times New Roman" w:cs="Times New Roman"/>
      <w:sz w:val="24"/>
      <w:szCs w:val="24"/>
      <w:lang w:eastAsia="ar-SA"/>
    </w:rPr>
  </w:style>
  <w:style w:type="character" w:customStyle="1" w:styleId="Balk2Char">
    <w:name w:val="Başlık 2 Char"/>
    <w:basedOn w:val="VarsaylanParagrafYazTipi"/>
    <w:link w:val="Balk2"/>
    <w:uiPriority w:val="9"/>
    <w:rsid w:val="00075FD7"/>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075FD7"/>
    <w:rPr>
      <w:rFonts w:asciiTheme="majorHAnsi" w:eastAsiaTheme="majorEastAsia" w:hAnsiTheme="majorHAnsi" w:cstheme="majorBidi"/>
      <w:color w:val="243F60" w:themeColor="accent1" w:themeShade="7F"/>
      <w:sz w:val="24"/>
      <w:szCs w:val="24"/>
    </w:rPr>
  </w:style>
  <w:style w:type="table" w:styleId="AkGlgeleme">
    <w:name w:val="Light Shading"/>
    <w:basedOn w:val="NormalTablo"/>
    <w:uiPriority w:val="60"/>
    <w:rsid w:val="001064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838860">
      <w:bodyDiv w:val="1"/>
      <w:marLeft w:val="0"/>
      <w:marRight w:val="0"/>
      <w:marTop w:val="0"/>
      <w:marBottom w:val="0"/>
      <w:divBdr>
        <w:top w:val="none" w:sz="0" w:space="0" w:color="auto"/>
        <w:left w:val="none" w:sz="0" w:space="0" w:color="auto"/>
        <w:bottom w:val="none" w:sz="0" w:space="0" w:color="auto"/>
        <w:right w:val="none" w:sz="0" w:space="0" w:color="auto"/>
      </w:divBdr>
    </w:div>
    <w:div w:id="172930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una\Desktop\G&#220;NCEL%20(2017-18)\HIZLANDIRILMI&#350;%20PROJE\Rapor&amp;Belgeler\Fatos%20Kocak_12.10.2015%20ve%2016.12.2015%20deneyler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suna\Desktop\G&#220;NCEL%20(2017-18)\HIZLANDIRILMI&#350;%20PROJE\Rapor&amp;Belgeler\proje%20raporu_grafikl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to&#351;\Desktop\havva%20grafikl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una\Downloads\kuru%20mo%20kalibrasyon%20grafi&#287;i%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Lbls>
            <c:dLbl>
              <c:idx val="3"/>
              <c:tx>
                <c:rich>
                  <a:bodyPr/>
                  <a:lstStyle/>
                  <a:p>
                    <a:r>
                      <a:rPr lang="en-US"/>
                      <a:t>3,561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7-4B8F-88FB-78228E24AD1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Sayfa2!$A$1:$A$4</c:f>
              <c:strCache>
                <c:ptCount val="4"/>
                <c:pt idx="0">
                  <c:v>%1 </c:v>
                </c:pt>
                <c:pt idx="1">
                  <c:v>%5</c:v>
                </c:pt>
                <c:pt idx="2">
                  <c:v>%10</c:v>
                </c:pt>
                <c:pt idx="3">
                  <c:v>%20</c:v>
                </c:pt>
              </c:strCache>
            </c:strRef>
          </c:cat>
          <c:val>
            <c:numRef>
              <c:f>Sayfa2!$B$1:$B$4</c:f>
              <c:numCache>
                <c:formatCode>General</c:formatCode>
                <c:ptCount val="4"/>
                <c:pt idx="0">
                  <c:v>5.0439999999999996</c:v>
                </c:pt>
                <c:pt idx="1">
                  <c:v>4.1890000000000001</c:v>
                </c:pt>
                <c:pt idx="2">
                  <c:v>3.9390000000000001</c:v>
                </c:pt>
                <c:pt idx="3">
                  <c:v>3.5613999999999999</c:v>
                </c:pt>
              </c:numCache>
            </c:numRef>
          </c:val>
          <c:extLst>
            <c:ext xmlns:c16="http://schemas.microsoft.com/office/drawing/2014/chart" uri="{C3380CC4-5D6E-409C-BE32-E72D297353CC}">
              <c16:uniqueId val="{00000000-A864-4F06-B531-932B1755855E}"/>
            </c:ext>
          </c:extLst>
        </c:ser>
        <c:dLbls>
          <c:showLegendKey val="0"/>
          <c:showVal val="1"/>
          <c:showCatName val="0"/>
          <c:showSerName val="0"/>
          <c:showPercent val="0"/>
          <c:showBubbleSize val="0"/>
        </c:dLbls>
        <c:gapWidth val="160"/>
        <c:axId val="154424064"/>
        <c:axId val="154425984"/>
      </c:barChart>
      <c:catAx>
        <c:axId val="1544240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Aktarım Oranı (v/v)</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54425984"/>
        <c:crosses val="autoZero"/>
        <c:auto val="0"/>
        <c:lblAlgn val="ctr"/>
        <c:lblOffset val="100"/>
        <c:noMultiLvlLbl val="0"/>
      </c:catAx>
      <c:valAx>
        <c:axId val="15442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t>ΔCx  (g k.h./L)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54424064"/>
        <c:crosses val="autoZero"/>
        <c:crossBetween val="between"/>
      </c:valAx>
      <c:spPr>
        <a:noFill/>
        <a:ln w="9525">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Sayfa1!$G$8:$J$8</c:f>
              <c:strCache>
                <c:ptCount val="4"/>
                <c:pt idx="0">
                  <c:v>%1</c:v>
                </c:pt>
                <c:pt idx="1">
                  <c:v>%5</c:v>
                </c:pt>
                <c:pt idx="2">
                  <c:v>%10</c:v>
                </c:pt>
                <c:pt idx="3">
                  <c:v>%20</c:v>
                </c:pt>
              </c:strCache>
            </c:strRef>
          </c:cat>
          <c:val>
            <c:numRef>
              <c:f>Sayfa1!$G$9:$J$9</c:f>
              <c:numCache>
                <c:formatCode>General</c:formatCode>
                <c:ptCount val="4"/>
                <c:pt idx="0">
                  <c:v>0.188</c:v>
                </c:pt>
                <c:pt idx="1">
                  <c:v>0.79300000000000004</c:v>
                </c:pt>
                <c:pt idx="2">
                  <c:v>0.46700000000000003</c:v>
                </c:pt>
                <c:pt idx="3">
                  <c:v>0.32500000000000001</c:v>
                </c:pt>
              </c:numCache>
            </c:numRef>
          </c:val>
          <c:extLst>
            <c:ext xmlns:c16="http://schemas.microsoft.com/office/drawing/2014/chart" uri="{C3380CC4-5D6E-409C-BE32-E72D297353CC}">
              <c16:uniqueId val="{00000000-FB6F-4C89-8190-E1C6994EC1CC}"/>
            </c:ext>
          </c:extLst>
        </c:ser>
        <c:dLbls>
          <c:dLblPos val="outEnd"/>
          <c:showLegendKey val="0"/>
          <c:showVal val="1"/>
          <c:showCatName val="0"/>
          <c:showSerName val="0"/>
          <c:showPercent val="0"/>
          <c:showBubbleSize val="0"/>
        </c:dLbls>
        <c:gapWidth val="200"/>
        <c:axId val="208203392"/>
        <c:axId val="208196736"/>
      </c:barChart>
      <c:catAx>
        <c:axId val="20820339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sz="1100" b="1"/>
                  <a:t>Aktarım Oranı (v/v)</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196736"/>
        <c:crosses val="autoZero"/>
        <c:auto val="1"/>
        <c:lblAlgn val="ctr"/>
        <c:lblOffset val="100"/>
        <c:noMultiLvlLbl val="0"/>
      </c:catAx>
      <c:valAx>
        <c:axId val="208196736"/>
        <c:scaling>
          <c:orientation val="minMax"/>
          <c:max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1100" b="1"/>
                  <a:t>η (</a:t>
                </a:r>
                <a:r>
                  <a:rPr lang="en-US" sz="1100" b="1"/>
                  <a:t>g beta-glukan/g k.h.)</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08203392"/>
        <c:crosses val="autoZero"/>
        <c:crossBetween val="between"/>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Pt>
            <c:idx val="3"/>
            <c:invertIfNegative val="0"/>
            <c:bubble3D val="0"/>
            <c:extLst>
              <c:ext xmlns:c16="http://schemas.microsoft.com/office/drawing/2014/chart" uri="{C3380CC4-5D6E-409C-BE32-E72D297353CC}">
                <c16:uniqueId val="{00000000-48EF-402F-A0C1-59064E1D3264}"/>
              </c:ext>
            </c:extLst>
          </c:dPt>
          <c:dLbls>
            <c:dLbl>
              <c:idx val="3"/>
              <c:tx>
                <c:rich>
                  <a:bodyPr/>
                  <a:lstStyle/>
                  <a:p>
                    <a:r>
                      <a:rPr lang="en-US"/>
                      <a:t>3,890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EF-402F-A0C1-59064E1D326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'[proje raporu_grafikler.xlsx]Cx (havalandırma)'!$B$4:$B$7</c:f>
              <c:strCache>
                <c:ptCount val="4"/>
                <c:pt idx="0">
                  <c:v>I</c:v>
                </c:pt>
                <c:pt idx="1">
                  <c:v>II</c:v>
                </c:pt>
                <c:pt idx="2">
                  <c:v>III</c:v>
                </c:pt>
                <c:pt idx="3">
                  <c:v>IV</c:v>
                </c:pt>
              </c:strCache>
            </c:strRef>
          </c:cat>
          <c:val>
            <c:numRef>
              <c:f>'[proje raporu_grafikler.xlsx]Cx (havalandırma)'!$C$4:$C$7</c:f>
              <c:numCache>
                <c:formatCode>General</c:formatCode>
                <c:ptCount val="4"/>
                <c:pt idx="0">
                  <c:v>3.5630000000000002</c:v>
                </c:pt>
                <c:pt idx="1">
                  <c:v>3.5489999999999999</c:v>
                </c:pt>
                <c:pt idx="2">
                  <c:v>3.9569999999999999</c:v>
                </c:pt>
                <c:pt idx="3">
                  <c:v>3.89</c:v>
                </c:pt>
              </c:numCache>
            </c:numRef>
          </c:val>
          <c:extLst>
            <c:ext xmlns:c16="http://schemas.microsoft.com/office/drawing/2014/chart" uri="{C3380CC4-5D6E-409C-BE32-E72D297353CC}">
              <c16:uniqueId val="{00000001-48EF-402F-A0C1-59064E1D3264}"/>
            </c:ext>
          </c:extLst>
        </c:ser>
        <c:dLbls>
          <c:showLegendKey val="0"/>
          <c:showVal val="1"/>
          <c:showCatName val="0"/>
          <c:showSerName val="0"/>
          <c:showPercent val="0"/>
          <c:showBubbleSize val="0"/>
        </c:dLbls>
        <c:gapWidth val="200"/>
        <c:axId val="128609664"/>
        <c:axId val="128616704"/>
      </c:barChart>
      <c:catAx>
        <c:axId val="1286096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a:t>Havalandırma Koşulu</a:t>
                </a:r>
              </a:p>
            </c:rich>
          </c:tx>
          <c:layout>
            <c:manualLayout>
              <c:xMode val="edge"/>
              <c:yMode val="edge"/>
              <c:x val="0.41332281682107225"/>
              <c:y val="0.8913247863247862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8616704"/>
        <c:crosses val="autoZero"/>
        <c:auto val="1"/>
        <c:lblAlgn val="ctr"/>
        <c:lblOffset val="100"/>
        <c:noMultiLvlLbl val="0"/>
      </c:catAx>
      <c:valAx>
        <c:axId val="128616704"/>
        <c:scaling>
          <c:orientation val="minMax"/>
          <c:max val="4.0999999999999996"/>
          <c:min val="3.1"/>
        </c:scaling>
        <c:delete val="0"/>
        <c:axPos val="l"/>
        <c:majorGridlines>
          <c:spPr>
            <a:ln w="9525" cap="flat" cmpd="sng" algn="ctr">
              <a:solidFill>
                <a:schemeClr val="bg1">
                  <a:lumMod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a:t>ΔCx, ort  (g k.h./L)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128609664"/>
        <c:crosses val="autoZero"/>
        <c:crossBetween val="between"/>
      </c:valAx>
      <c:spPr>
        <a:solidFill>
          <a:schemeClr val="bg1"/>
        </a:solidFill>
        <a:ln>
          <a:solidFill>
            <a:schemeClr val="tx1"/>
          </a:solid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48840769903783"/>
          <c:y val="0.10834568473058521"/>
          <c:w val="0.8054004811898513"/>
          <c:h val="0.6858657557511193"/>
        </c:manualLayout>
      </c:layout>
      <c:barChart>
        <c:barDir val="col"/>
        <c:grouping val="clustered"/>
        <c:varyColors val="0"/>
        <c:ser>
          <c:idx val="0"/>
          <c:order val="0"/>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80-482D-90D7-9B80CFE7D77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80-482D-90D7-9B80CFE7D77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80-482D-90D7-9B80CFE7D77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80-482D-90D7-9B80CFE7D7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'B-glukan (havalandırma)'!$A$3:$A$6</c:f>
              <c:strCache>
                <c:ptCount val="4"/>
                <c:pt idx="0">
                  <c:v>I</c:v>
                </c:pt>
                <c:pt idx="1">
                  <c:v>II</c:v>
                </c:pt>
                <c:pt idx="2">
                  <c:v>III</c:v>
                </c:pt>
                <c:pt idx="3">
                  <c:v>IV</c:v>
                </c:pt>
              </c:strCache>
            </c:strRef>
          </c:cat>
          <c:val>
            <c:numRef>
              <c:f>'B-glukan (havalandırma)'!$B$3:$B$6</c:f>
              <c:numCache>
                <c:formatCode>General</c:formatCode>
                <c:ptCount val="4"/>
                <c:pt idx="0">
                  <c:v>0.69899999999999995</c:v>
                </c:pt>
                <c:pt idx="1">
                  <c:v>0.68200000000000005</c:v>
                </c:pt>
                <c:pt idx="2">
                  <c:v>0.66100000000000014</c:v>
                </c:pt>
                <c:pt idx="3">
                  <c:v>0.66600000000000015</c:v>
                </c:pt>
              </c:numCache>
            </c:numRef>
          </c:val>
          <c:extLst>
            <c:ext xmlns:c16="http://schemas.microsoft.com/office/drawing/2014/chart" uri="{C3380CC4-5D6E-409C-BE32-E72D297353CC}">
              <c16:uniqueId val="{00000004-9C80-482D-90D7-9B80CFE7D774}"/>
            </c:ext>
          </c:extLst>
        </c:ser>
        <c:dLbls>
          <c:showLegendKey val="0"/>
          <c:showVal val="0"/>
          <c:showCatName val="0"/>
          <c:showSerName val="0"/>
          <c:showPercent val="0"/>
          <c:showBubbleSize val="0"/>
        </c:dLbls>
        <c:gapWidth val="150"/>
        <c:axId val="104534016"/>
        <c:axId val="104535936"/>
      </c:barChart>
      <c:catAx>
        <c:axId val="104534016"/>
        <c:scaling>
          <c:orientation val="minMax"/>
        </c:scaling>
        <c:delete val="0"/>
        <c:axPos val="b"/>
        <c:title>
          <c:tx>
            <c:rich>
              <a:bodyPr/>
              <a:lstStyle/>
              <a:p>
                <a:pPr>
                  <a:defRPr/>
                </a:pPr>
                <a:r>
                  <a:rPr lang="tr-TR"/>
                  <a:t>Havalandırma Koşulu </a:t>
                </a:r>
              </a:p>
            </c:rich>
          </c:tx>
          <c:layout>
            <c:manualLayout>
              <c:xMode val="edge"/>
              <c:yMode val="edge"/>
              <c:x val="0.39139698162729708"/>
              <c:y val="0.90318627450980393"/>
            </c:manualLayout>
          </c:layout>
          <c:overlay val="0"/>
        </c:title>
        <c:numFmt formatCode="General" sourceLinked="0"/>
        <c:majorTickMark val="none"/>
        <c:minorTickMark val="none"/>
        <c:tickLblPos val="nextTo"/>
        <c:txPr>
          <a:bodyPr/>
          <a:lstStyle/>
          <a:p>
            <a:pPr>
              <a:defRPr b="1"/>
            </a:pPr>
            <a:endParaRPr lang="tr-TR"/>
          </a:p>
        </c:txPr>
        <c:crossAx val="104535936"/>
        <c:crosses val="autoZero"/>
        <c:auto val="1"/>
        <c:lblAlgn val="ctr"/>
        <c:lblOffset val="100"/>
        <c:noMultiLvlLbl val="0"/>
      </c:catAx>
      <c:valAx>
        <c:axId val="104535936"/>
        <c:scaling>
          <c:orientation val="minMax"/>
          <c:max val="0.70000000000000051"/>
        </c:scaling>
        <c:delete val="0"/>
        <c:axPos val="l"/>
        <c:majorGridlines/>
        <c:title>
          <c:tx>
            <c:rich>
              <a:bodyPr rot="-5400000" vert="horz"/>
              <a:lstStyle/>
              <a:p>
                <a:pPr>
                  <a:defRPr/>
                </a:pPr>
                <a:r>
                  <a:rPr lang="el-GR"/>
                  <a:t>η</a:t>
                </a:r>
                <a:r>
                  <a:rPr lang="tr-TR"/>
                  <a:t>,ort (g beta glukan/g k.h.)</a:t>
                </a:r>
              </a:p>
            </c:rich>
          </c:tx>
          <c:layout>
            <c:manualLayout>
              <c:xMode val="edge"/>
              <c:yMode val="edge"/>
              <c:x val="3.0555555555555572E-2"/>
              <c:y val="0.12664734616506282"/>
            </c:manualLayout>
          </c:layout>
          <c:overlay val="0"/>
        </c:title>
        <c:numFmt formatCode="General" sourceLinked="1"/>
        <c:majorTickMark val="none"/>
        <c:minorTickMark val="none"/>
        <c:tickLblPos val="nextTo"/>
        <c:txPr>
          <a:bodyPr/>
          <a:lstStyle/>
          <a:p>
            <a:pPr>
              <a:defRPr b="1"/>
            </a:pPr>
            <a:endParaRPr lang="tr-TR"/>
          </a:p>
        </c:txPr>
        <c:crossAx val="104534016"/>
        <c:crosses val="autoZero"/>
        <c:crossBetween val="between"/>
      </c:valAx>
      <c:spPr>
        <a:ln>
          <a:solidFill>
            <a:schemeClr val="tx1"/>
          </a:solidFill>
        </a:ln>
      </c:spPr>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Kuru mo-absorbans</c:v>
          </c:tx>
          <c:spPr>
            <a:ln w="19050" cap="rnd">
              <a:noFill/>
              <a:round/>
            </a:ln>
            <a:effectLst/>
          </c:spPr>
          <c:marker>
            <c:symbol val="circle"/>
            <c:size val="5"/>
            <c:spPr>
              <a:solidFill>
                <a:schemeClr val="accent1"/>
              </a:solidFill>
              <a:ln w="9525">
                <a:solidFill>
                  <a:schemeClr val="accent1"/>
                </a:solidFill>
              </a:ln>
              <a:effectLst/>
            </c:spPr>
          </c:marker>
          <c:trendline>
            <c:trendlineType val="linear"/>
            <c:intercept val="0"/>
            <c:dispRSqr val="1"/>
            <c:dispEq val="1"/>
            <c:trendlineLbl>
              <c:layout>
                <c:manualLayout>
                  <c:x val="-9.1998852914833701E-2"/>
                  <c:y val="0.23358645570347941"/>
                </c:manualLayout>
              </c:layout>
              <c:numFmt formatCode="General" sourceLinked="0"/>
            </c:trendlineLbl>
          </c:trendline>
          <c:xVal>
            <c:numRef>
              <c:f>'[kuru mo kalibrasyon grafiği (1).xlsx]Sayfa2'!$B$8:$B$13</c:f>
              <c:numCache>
                <c:formatCode>General</c:formatCode>
                <c:ptCount val="6"/>
                <c:pt idx="0">
                  <c:v>0</c:v>
                </c:pt>
                <c:pt idx="1">
                  <c:v>0.30999999999998806</c:v>
                </c:pt>
                <c:pt idx="2">
                  <c:v>0.45000000000001705</c:v>
                </c:pt>
                <c:pt idx="3">
                  <c:v>0.55999999999993832</c:v>
                </c:pt>
                <c:pt idx="4">
                  <c:v>0.70000000000005613</c:v>
                </c:pt>
                <c:pt idx="5">
                  <c:v>0.73000000000007503</c:v>
                </c:pt>
              </c:numCache>
            </c:numRef>
          </c:xVal>
          <c:yVal>
            <c:numRef>
              <c:f>'[kuru mo kalibrasyon grafiği (1).xlsx]Sayfa2'!$C$8:$C$13</c:f>
              <c:numCache>
                <c:formatCode>General</c:formatCode>
                <c:ptCount val="6"/>
                <c:pt idx="0">
                  <c:v>0</c:v>
                </c:pt>
                <c:pt idx="1">
                  <c:v>0.315</c:v>
                </c:pt>
                <c:pt idx="2">
                  <c:v>0.55800000000000005</c:v>
                </c:pt>
                <c:pt idx="3">
                  <c:v>0.76400000000000001</c:v>
                </c:pt>
                <c:pt idx="4">
                  <c:v>0.89900000000000002</c:v>
                </c:pt>
                <c:pt idx="5">
                  <c:v>0.995</c:v>
                </c:pt>
              </c:numCache>
            </c:numRef>
          </c:yVal>
          <c:smooth val="0"/>
          <c:extLst>
            <c:ext xmlns:c16="http://schemas.microsoft.com/office/drawing/2014/chart" uri="{C3380CC4-5D6E-409C-BE32-E72D297353CC}">
              <c16:uniqueId val="{00000000-977B-4FDA-B774-CFCCA36AAF2E}"/>
            </c:ext>
          </c:extLst>
        </c:ser>
        <c:dLbls>
          <c:showLegendKey val="0"/>
          <c:showVal val="0"/>
          <c:showCatName val="0"/>
          <c:showSerName val="0"/>
          <c:showPercent val="0"/>
          <c:showBubbleSize val="0"/>
        </c:dLbls>
        <c:axId val="28629248"/>
        <c:axId val="28631424"/>
      </c:scatterChart>
      <c:valAx>
        <c:axId val="28629248"/>
        <c:scaling>
          <c:orientation val="minMax"/>
        </c:scaling>
        <c:delete val="0"/>
        <c:axPos val="b"/>
        <c:title>
          <c:tx>
            <c:rich>
              <a:bodyPr rot="0" vert="horz"/>
              <a:lstStyle/>
              <a:p>
                <a:pPr>
                  <a:defRPr/>
                </a:pPr>
                <a:r>
                  <a:rPr lang="tr-TR"/>
                  <a:t>Kuru Mikroorganizma Derişimi, g k.h./L</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tr-TR"/>
          </a:p>
        </c:txPr>
        <c:crossAx val="28631424"/>
        <c:crosses val="autoZero"/>
        <c:crossBetween val="midCat"/>
      </c:valAx>
      <c:valAx>
        <c:axId val="2863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tr-TR"/>
                  <a:t>Absorbans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tr-TR"/>
          </a:p>
        </c:txPr>
        <c:crossAx val="2862924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l"/>
          <w:gallery w:val="placeholder"/>
        </w:category>
        <w:types>
          <w:type w:val="bbPlcHdr"/>
        </w:types>
        <w:behaviors>
          <w:behavior w:val="content"/>
        </w:behaviors>
        <w:guid w:val="{8E34D26D-D3AD-4A9A-9FFC-B7F16987B31A}"/>
      </w:docPartPr>
      <w:docPartBody>
        <w:p w:rsidR="000C0358" w:rsidRDefault="00315DF8">
          <w:r w:rsidRPr="00E83026">
            <w:rPr>
              <w:rStyle w:val="YerTutucuMetni"/>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315DF8"/>
    <w:rsid w:val="00017922"/>
    <w:rsid w:val="000B65EC"/>
    <w:rsid w:val="000C0358"/>
    <w:rsid w:val="00141A43"/>
    <w:rsid w:val="00185988"/>
    <w:rsid w:val="00243081"/>
    <w:rsid w:val="00243482"/>
    <w:rsid w:val="00251FF2"/>
    <w:rsid w:val="00261820"/>
    <w:rsid w:val="00287B42"/>
    <w:rsid w:val="002C5DC9"/>
    <w:rsid w:val="002E6120"/>
    <w:rsid w:val="00315DF8"/>
    <w:rsid w:val="00334F42"/>
    <w:rsid w:val="004357E7"/>
    <w:rsid w:val="004F6DB1"/>
    <w:rsid w:val="005700F9"/>
    <w:rsid w:val="005D37CE"/>
    <w:rsid w:val="006270E6"/>
    <w:rsid w:val="00696D23"/>
    <w:rsid w:val="007202E1"/>
    <w:rsid w:val="00720C91"/>
    <w:rsid w:val="00740232"/>
    <w:rsid w:val="00801F9D"/>
    <w:rsid w:val="008332C8"/>
    <w:rsid w:val="008C5B87"/>
    <w:rsid w:val="0090054D"/>
    <w:rsid w:val="009022A3"/>
    <w:rsid w:val="00B3424E"/>
    <w:rsid w:val="00B530AC"/>
    <w:rsid w:val="00B83114"/>
    <w:rsid w:val="00BB0943"/>
    <w:rsid w:val="00BB0B9D"/>
    <w:rsid w:val="00CE306F"/>
    <w:rsid w:val="00D3102C"/>
    <w:rsid w:val="00E07570"/>
    <w:rsid w:val="00E12F25"/>
    <w:rsid w:val="00F51D49"/>
    <w:rsid w:val="00F6799D"/>
    <w:rsid w:val="00F87049"/>
    <w:rsid w:val="00FA5CEE"/>
    <w:rsid w:val="00FD5CFF"/>
    <w:rsid w:val="00FE0F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DB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A5CEE"/>
    <w:rPr>
      <w:color w:val="808080"/>
    </w:rPr>
  </w:style>
  <w:style w:type="paragraph" w:customStyle="1" w:styleId="8951B706E16C4558BE8F71E423FC9294">
    <w:name w:val="8951B706E16C4558BE8F71E423FC9294"/>
    <w:rsid w:val="00334F42"/>
  </w:style>
  <w:style w:type="paragraph" w:customStyle="1" w:styleId="0DCE836DC25648679778E00E849AB61E">
    <w:name w:val="0DCE836DC25648679778E00E849AB61E"/>
    <w:rsid w:val="00F6799D"/>
  </w:style>
  <w:style w:type="paragraph" w:customStyle="1" w:styleId="F49CC68363AF43C1B9999EA9880E40F3">
    <w:name w:val="F49CC68363AF43C1B9999EA9880E40F3"/>
    <w:rsid w:val="00F6799D"/>
  </w:style>
  <w:style w:type="paragraph" w:customStyle="1" w:styleId="3E750AF754B344B78C0F57C006D8691F">
    <w:name w:val="3E750AF754B344B78C0F57C006D8691F"/>
    <w:rsid w:val="00F6799D"/>
  </w:style>
  <w:style w:type="paragraph" w:customStyle="1" w:styleId="274469C272AE4FADAFF050261CF0BCBE">
    <w:name w:val="274469C272AE4FADAFF050261CF0BCBE"/>
    <w:rsid w:val="00FA5CEE"/>
  </w:style>
  <w:style w:type="paragraph" w:customStyle="1" w:styleId="AE119135D6A242C4A7348F9D6334F5CF">
    <w:name w:val="AE119135D6A242C4A7348F9D6334F5CF"/>
    <w:rsid w:val="00FA5CEE"/>
  </w:style>
  <w:style w:type="paragraph" w:customStyle="1" w:styleId="63B1C65081E84F2AB02D86FE52EDBB6B">
    <w:name w:val="63B1C65081E84F2AB02D86FE52EDBB6B"/>
    <w:rsid w:val="00FA5CEE"/>
  </w:style>
  <w:style w:type="paragraph" w:customStyle="1" w:styleId="66BABB715BBD4D418362CD2B21FFD6EF">
    <w:name w:val="66BABB715BBD4D418362CD2B21FFD6EF"/>
    <w:rsid w:val="00FA5CEE"/>
  </w:style>
  <w:style w:type="paragraph" w:customStyle="1" w:styleId="5B405D10A9B3498A94F3E317BFDD86C5">
    <w:name w:val="5B405D10A9B3498A94F3E317BFDD86C5"/>
    <w:rsid w:val="00FA5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C3F8E-A8BD-4D38-98DA-AD02740F1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5782</Words>
  <Characters>32961</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hp-tyumak</dc:creator>
  <cp:lastModifiedBy>ayşe topçu</cp:lastModifiedBy>
  <cp:revision>2</cp:revision>
  <cp:lastPrinted>2013-01-21T16:16:00Z</cp:lastPrinted>
  <dcterms:created xsi:type="dcterms:W3CDTF">2019-06-14T08:03:00Z</dcterms:created>
  <dcterms:modified xsi:type="dcterms:W3CDTF">2019-06-14T08:03:00Z</dcterms:modified>
</cp:coreProperties>
</file>